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9B" w:rsidRPr="00385F71" w:rsidRDefault="00D21B9B" w:rsidP="00D21B9B">
      <w:pPr>
        <w:rPr>
          <w:rFonts w:asciiTheme="minorHAnsi" w:hAnsiTheme="minorHAnsi" w:cstheme="minorHAnsi"/>
        </w:rPr>
      </w:pPr>
      <w:bookmarkStart w:id="0" w:name="_GoBack"/>
      <w:bookmarkEnd w:id="0"/>
      <w:r w:rsidRPr="00385F71">
        <w:rPr>
          <w:rFonts w:asciiTheme="minorHAnsi" w:hAnsiTheme="minorHAnsi" w:cstheme="minorHAnsi"/>
        </w:rPr>
        <w:t xml:space="preserve">             </w:t>
      </w:r>
    </w:p>
    <w:p w:rsidR="00D21B9B" w:rsidRPr="00385F71" w:rsidRDefault="00385F71" w:rsidP="00D21B9B">
      <w:pPr>
        <w:rPr>
          <w:rFonts w:asciiTheme="minorHAnsi" w:hAnsiTheme="minorHAnsi" w:cstheme="minorHAnsi"/>
        </w:rPr>
      </w:pPr>
      <w:r w:rsidRPr="00385F71">
        <w:rPr>
          <w:rFonts w:asciiTheme="minorHAnsi" w:hAnsiTheme="minorHAnsi" w:cstheme="minorHAnsi"/>
          <w:noProof/>
          <w:sz w:val="20"/>
        </w:rPr>
        <w:pict>
          <v:shapetype id="_x0000_t202" coordsize="21600,21600" o:spt="202" path="m,l,21600r21600,l21600,xe">
            <v:stroke joinstyle="miter"/>
            <v:path gradientshapeok="t" o:connecttype="rect"/>
          </v:shapetype>
          <v:shape id="_x0000_s1101" type="#_x0000_t202" style="position:absolute;margin-left:39.9pt;margin-top:9.4pt;width:484.5pt;height:153pt;z-index:251737088" filled="f" stroked="f">
            <v:textbox style="mso-next-textbox:#_x0000_s1101">
              <w:txbxContent>
                <w:p w:rsidR="00A30151" w:rsidRDefault="00A30151" w:rsidP="00DE4E1A">
                  <w:pPr>
                    <w:jc w:val="center"/>
                    <w:rPr>
                      <w:rFonts w:ascii="Arial" w:hAnsi="Arial" w:cs="Arial"/>
                      <w:bCs/>
                      <w:sz w:val="30"/>
                    </w:rPr>
                  </w:pPr>
                </w:p>
                <w:p w:rsidR="00A30151" w:rsidRDefault="00A30151" w:rsidP="00DE4E1A">
                  <w:pPr>
                    <w:pStyle w:val="Heading1"/>
                    <w:jc w:val="center"/>
                    <w:rPr>
                      <w:rFonts w:ascii="Arial" w:hAnsi="Arial" w:cs="Arial"/>
                      <w:sz w:val="30"/>
                    </w:rPr>
                  </w:pPr>
                  <w:r>
                    <w:rPr>
                      <w:rFonts w:ascii="Arial" w:hAnsi="Arial" w:cs="Arial"/>
                      <w:sz w:val="30"/>
                    </w:rPr>
                    <w:t>AFRIKAANS HUISTAAL</w:t>
                  </w:r>
                </w:p>
                <w:p w:rsidR="00A30151" w:rsidRDefault="00A30151" w:rsidP="00DE4E1A">
                  <w:pPr>
                    <w:jc w:val="center"/>
                    <w:rPr>
                      <w:rFonts w:ascii="Arial" w:hAnsi="Arial" w:cs="Arial"/>
                      <w:b/>
                      <w:sz w:val="30"/>
                    </w:rPr>
                  </w:pPr>
                </w:p>
                <w:p w:rsidR="00A30151" w:rsidRPr="00C5640D" w:rsidRDefault="00A30151" w:rsidP="00DE4E1A">
                  <w:pPr>
                    <w:pStyle w:val="Heading4"/>
                    <w:rPr>
                      <w:rFonts w:ascii="Arial" w:hAnsi="Arial" w:cs="Arial"/>
                      <w:bCs/>
                      <w:sz w:val="30"/>
                      <w:szCs w:val="30"/>
                    </w:rPr>
                  </w:pPr>
                  <w:r w:rsidRPr="00C5640D">
                    <w:rPr>
                      <w:rFonts w:ascii="Arial" w:hAnsi="Arial" w:cs="Arial"/>
                      <w:bCs/>
                      <w:sz w:val="30"/>
                      <w:szCs w:val="30"/>
                    </w:rPr>
                    <w:t>VRAESTEL 1</w:t>
                  </w:r>
                </w:p>
                <w:p w:rsidR="00A30151" w:rsidRDefault="00A30151" w:rsidP="00DE4E1A">
                  <w:pPr>
                    <w:jc w:val="center"/>
                    <w:rPr>
                      <w:rFonts w:ascii="Arial" w:hAnsi="Arial" w:cs="Arial"/>
                      <w:b/>
                      <w:sz w:val="30"/>
                    </w:rPr>
                  </w:pPr>
                </w:p>
                <w:p w:rsidR="00A30151" w:rsidRDefault="00E37EE4" w:rsidP="00DE4E1A">
                  <w:pPr>
                    <w:jc w:val="center"/>
                    <w:rPr>
                      <w:rFonts w:ascii="Arial" w:hAnsi="Arial" w:cs="Arial"/>
                      <w:b/>
                      <w:sz w:val="30"/>
                    </w:rPr>
                  </w:pPr>
                  <w:r>
                    <w:rPr>
                      <w:rFonts w:ascii="Arial" w:hAnsi="Arial" w:cs="Arial"/>
                      <w:b/>
                      <w:sz w:val="30"/>
                    </w:rPr>
                    <w:t>JUNIE 201</w:t>
                  </w:r>
                  <w:r w:rsidR="00385F71">
                    <w:rPr>
                      <w:rFonts w:ascii="Arial" w:hAnsi="Arial" w:cs="Arial"/>
                      <w:b/>
                      <w:sz w:val="30"/>
                    </w:rPr>
                    <w:t>3</w:t>
                  </w:r>
                </w:p>
                <w:p w:rsidR="00A30151" w:rsidRDefault="00A30151" w:rsidP="00DE4E1A">
                  <w:pPr>
                    <w:jc w:val="center"/>
                    <w:rPr>
                      <w:rFonts w:ascii="Arial" w:hAnsi="Arial" w:cs="Arial"/>
                      <w:b/>
                      <w:sz w:val="30"/>
                    </w:rPr>
                  </w:pPr>
                </w:p>
                <w:p w:rsidR="00A30151" w:rsidRDefault="00A30151" w:rsidP="00DE4E1A">
                  <w:pPr>
                    <w:jc w:val="center"/>
                    <w:rPr>
                      <w:rFonts w:ascii="Arial" w:hAnsi="Arial" w:cs="Arial"/>
                      <w:bCs/>
                      <w:sz w:val="30"/>
                    </w:rPr>
                  </w:pPr>
                  <w:r>
                    <w:rPr>
                      <w:rFonts w:ascii="Arial" w:hAnsi="Arial" w:cs="Arial"/>
                      <w:b/>
                      <w:sz w:val="30"/>
                    </w:rPr>
                    <w:t>MEMORANDUM</w:t>
                  </w:r>
                </w:p>
              </w:txbxContent>
            </v:textbox>
          </v:shape>
        </w:pict>
      </w:r>
      <w:r w:rsidRPr="00385F71">
        <w:rPr>
          <w:rFonts w:asciiTheme="minorHAnsi" w:hAnsiTheme="minorHAnsi" w:cstheme="minorHAnsi"/>
          <w:noProof/>
          <w:sz w:val="20"/>
        </w:rPr>
        <w:pict>
          <v:roundrect id="_x0000_s1102" style="position:absolute;margin-left:26.55pt;margin-top:.4pt;width:504.45pt;height:167.4pt;z-index:251738112" arcsize="10923f" filled="f" strokeweight="4.5pt">
            <v:stroke dashstyle="1 1"/>
          </v:roundrect>
        </w:pict>
      </w:r>
    </w:p>
    <w:p w:rsidR="00D21B9B" w:rsidRPr="00385F71" w:rsidRDefault="00D21B9B" w:rsidP="00D21B9B">
      <w:pPr>
        <w:rPr>
          <w:rFonts w:asciiTheme="minorHAnsi" w:hAnsiTheme="minorHAnsi" w:cstheme="minorHAnsi"/>
        </w:rPr>
      </w:pPr>
    </w:p>
    <w:p w:rsidR="00D21B9B" w:rsidRPr="00385F71" w:rsidRDefault="005A2665" w:rsidP="00D21B9B">
      <w:pPr>
        <w:rPr>
          <w:rFonts w:asciiTheme="minorHAnsi" w:hAnsiTheme="minorHAnsi" w:cstheme="minorHAnsi"/>
        </w:rPr>
      </w:pPr>
      <w:r w:rsidRPr="00385F71">
        <w:rPr>
          <w:rFonts w:asciiTheme="minorHAnsi" w:hAnsiTheme="minorHAnsi" w:cstheme="minorHAnsi"/>
        </w:rPr>
        <w:pict>
          <v:shape id="_x0000_s1185" type="#_x0000_t202" style="position:absolute;margin-left:132.2pt;margin-top:22.35pt;width:358pt;height:42.75pt;z-index:251741184" stroked="f">
            <v:textbox style="mso-next-textbox:#_x0000_s1185">
              <w:txbxContent>
                <w:p w:rsidR="00A30151" w:rsidRDefault="00A30151" w:rsidP="00D21B9B">
                  <w:pPr>
                    <w:rPr>
                      <w:rFonts w:ascii="Incised901 BdCn BT" w:hAnsi="Incised901 BdCn BT"/>
                      <w:b/>
                      <w:bCs/>
                      <w:sz w:val="50"/>
                      <w:szCs w:val="50"/>
                    </w:rPr>
                  </w:pPr>
                </w:p>
              </w:txbxContent>
            </v:textbox>
          </v:shape>
        </w:pict>
      </w:r>
      <w:r w:rsidR="00D21B9B" w:rsidRPr="00385F71">
        <w:rPr>
          <w:rFonts w:asciiTheme="minorHAnsi" w:hAnsiTheme="minorHAnsi" w:cstheme="minorHAnsi"/>
        </w:rPr>
        <w:t xml:space="preserve">  </w:t>
      </w: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D21B9B" w:rsidP="00D21B9B">
      <w:pPr>
        <w:rPr>
          <w:rFonts w:asciiTheme="minorHAnsi" w:hAnsiTheme="minorHAnsi" w:cstheme="minorHAnsi"/>
        </w:rPr>
      </w:pPr>
    </w:p>
    <w:p w:rsidR="00D21B9B" w:rsidRPr="00385F71" w:rsidRDefault="00385F71" w:rsidP="00D21B9B">
      <w:pPr>
        <w:rPr>
          <w:rFonts w:asciiTheme="minorHAnsi" w:hAnsiTheme="minorHAnsi" w:cstheme="minorHAnsi"/>
        </w:rPr>
      </w:pPr>
      <w:r w:rsidRPr="00385F71">
        <w:rPr>
          <w:rFonts w:asciiTheme="minorHAnsi" w:hAnsiTheme="minorHAnsi" w:cstheme="minorHAnsi"/>
        </w:rPr>
        <w:pict>
          <v:shape id="_x0000_s1186" type="#_x0000_t202" style="position:absolute;margin-left:216.95pt;margin-top:.85pt;width:126pt;height:31.5pt;z-index:251742208" filled="f" stroked="f">
            <v:textbox style="mso-next-textbox:#_x0000_s1186">
              <w:txbxContent>
                <w:p w:rsidR="00A30151" w:rsidRDefault="00A30151" w:rsidP="00D21B9B">
                  <w:pPr>
                    <w:rPr>
                      <w:b/>
                      <w:sz w:val="40"/>
                      <w:szCs w:val="40"/>
                    </w:rPr>
                  </w:pPr>
                  <w:r>
                    <w:rPr>
                      <w:b/>
                      <w:sz w:val="40"/>
                      <w:szCs w:val="40"/>
                    </w:rPr>
                    <w:t>GRAAD 12</w:t>
                  </w:r>
                </w:p>
              </w:txbxContent>
            </v:textbox>
          </v:shape>
        </w:pict>
      </w:r>
      <w:r w:rsidRPr="00385F71">
        <w:rPr>
          <w:rFonts w:asciiTheme="minorHAnsi" w:hAnsiTheme="minorHAnsi" w:cstheme="minorHAnsi"/>
        </w:rPr>
        <w:pict>
          <v:roundrect id="_x0000_s1184" style="position:absolute;margin-left:208.35pt;margin-top:.85pt;width:145.35pt;height:36pt;z-index:251740160" arcsize="10923f" fillcolor="#bfbfbf [2412]" strokeweight="2.25pt"/>
        </w:pict>
      </w:r>
    </w:p>
    <w:p w:rsidR="00D21B9B" w:rsidRPr="00385F71" w:rsidRDefault="00D21B9B" w:rsidP="00D21B9B">
      <w:pPr>
        <w:rPr>
          <w:rFonts w:asciiTheme="minorHAnsi" w:hAnsiTheme="minorHAnsi" w:cstheme="minorHAnsi"/>
        </w:rPr>
      </w:pPr>
    </w:p>
    <w:p w:rsidR="00DE4E1A" w:rsidRPr="00385F71" w:rsidRDefault="00DE4E1A" w:rsidP="00DE4E1A">
      <w:pPr>
        <w:rPr>
          <w:rFonts w:asciiTheme="minorHAnsi" w:hAnsiTheme="minorHAnsi" w:cstheme="minorHAnsi"/>
        </w:rPr>
      </w:pPr>
    </w:p>
    <w:p w:rsidR="00DE4E1A" w:rsidRPr="00385F71" w:rsidRDefault="00DE4E1A" w:rsidP="00DE4E1A">
      <w:pPr>
        <w:rPr>
          <w:rFonts w:asciiTheme="minorHAnsi" w:hAnsiTheme="minorHAnsi" w:cstheme="minorHAnsi"/>
        </w:rPr>
      </w:pPr>
    </w:p>
    <w:p w:rsidR="00DE4E1A" w:rsidRPr="00385F71" w:rsidRDefault="00DE4E1A" w:rsidP="00DE4E1A">
      <w:pPr>
        <w:rPr>
          <w:rFonts w:asciiTheme="minorHAnsi" w:hAnsiTheme="minorHAnsi" w:cstheme="minorHAnsi"/>
        </w:rPr>
      </w:pPr>
    </w:p>
    <w:p w:rsidR="00DE4E1A" w:rsidRPr="00385F71" w:rsidRDefault="00DE4E1A" w:rsidP="00DE4E1A">
      <w:pPr>
        <w:rPr>
          <w:rFonts w:asciiTheme="minorHAnsi" w:hAnsiTheme="minorHAnsi" w:cstheme="minorHAnsi"/>
        </w:rPr>
      </w:pPr>
    </w:p>
    <w:p w:rsidR="008A389C" w:rsidRPr="00385F71" w:rsidRDefault="0055099D" w:rsidP="00385F71">
      <w:pPr>
        <w:jc w:val="center"/>
        <w:rPr>
          <w:rFonts w:asciiTheme="minorHAnsi" w:hAnsiTheme="minorHAnsi" w:cstheme="minorHAnsi"/>
          <w:b/>
          <w:sz w:val="32"/>
        </w:rPr>
      </w:pPr>
      <w:r w:rsidRPr="00385F71">
        <w:rPr>
          <w:rFonts w:asciiTheme="minorHAnsi" w:hAnsiTheme="minorHAnsi" w:cstheme="minorHAnsi"/>
          <w:b/>
          <w:sz w:val="32"/>
        </w:rPr>
        <w:t>PUNTE: 7</w:t>
      </w:r>
      <w:r w:rsidR="008A389C" w:rsidRPr="00385F71">
        <w:rPr>
          <w:rFonts w:asciiTheme="minorHAnsi" w:hAnsiTheme="minorHAnsi" w:cstheme="minorHAnsi"/>
          <w:b/>
          <w:sz w:val="32"/>
        </w:rPr>
        <w:t>0</w:t>
      </w:r>
    </w:p>
    <w:p w:rsidR="008A389C" w:rsidRPr="00385F71" w:rsidRDefault="008A389C" w:rsidP="00385F71">
      <w:pPr>
        <w:jc w:val="center"/>
        <w:rPr>
          <w:rFonts w:asciiTheme="minorHAnsi" w:hAnsiTheme="minorHAnsi" w:cstheme="minorHAnsi"/>
          <w:b/>
          <w:sz w:val="32"/>
        </w:rPr>
      </w:pPr>
      <w:r w:rsidRPr="00385F71">
        <w:rPr>
          <w:rFonts w:asciiTheme="minorHAnsi" w:hAnsiTheme="minorHAnsi" w:cstheme="minorHAnsi"/>
          <w:b/>
          <w:sz w:val="32"/>
        </w:rPr>
        <w:t>TYD:</w:t>
      </w:r>
      <w:r w:rsidRPr="00385F71">
        <w:rPr>
          <w:rFonts w:asciiTheme="minorHAnsi" w:hAnsiTheme="minorHAnsi" w:cstheme="minorHAnsi"/>
          <w:b/>
          <w:sz w:val="32"/>
        </w:rPr>
        <w:tab/>
        <w:t>2 UUR</w:t>
      </w:r>
    </w:p>
    <w:p w:rsidR="008A389C" w:rsidRPr="00385F71" w:rsidRDefault="008A389C" w:rsidP="008A389C">
      <w:pPr>
        <w:rPr>
          <w:rFonts w:asciiTheme="minorHAnsi" w:hAnsiTheme="minorHAnsi" w:cstheme="minorHAnsi"/>
        </w:rPr>
      </w:pPr>
    </w:p>
    <w:p w:rsidR="008A389C" w:rsidRPr="00385F71" w:rsidRDefault="008A389C" w:rsidP="008A389C">
      <w:pPr>
        <w:rPr>
          <w:rFonts w:asciiTheme="minorHAnsi" w:hAnsiTheme="minorHAnsi" w:cstheme="minorHAnsi"/>
        </w:rPr>
      </w:pPr>
    </w:p>
    <w:p w:rsidR="008A389C" w:rsidRPr="00385F71" w:rsidRDefault="008A389C" w:rsidP="008A389C">
      <w:pPr>
        <w:rPr>
          <w:rFonts w:asciiTheme="minorHAnsi" w:hAnsiTheme="minorHAnsi" w:cstheme="minorHAnsi"/>
        </w:rPr>
      </w:pPr>
    </w:p>
    <w:p w:rsidR="008A389C" w:rsidRPr="00385F71" w:rsidRDefault="008A389C" w:rsidP="008A389C">
      <w:pPr>
        <w:jc w:val="center"/>
        <w:rPr>
          <w:rFonts w:asciiTheme="minorHAnsi" w:hAnsiTheme="minorHAnsi" w:cstheme="minorHAnsi"/>
        </w:rPr>
      </w:pPr>
      <w:r w:rsidRPr="00385F71">
        <w:rPr>
          <w:rFonts w:asciiTheme="minorHAnsi" w:eastAsiaTheme="minorHAnsi" w:hAnsiTheme="minorHAnsi" w:cstheme="minorHAnsi"/>
          <w:b/>
          <w:bCs/>
          <w:sz w:val="23"/>
          <w:szCs w:val="23"/>
          <w:lang w:val="en-ZA"/>
        </w:rPr>
        <w:t xml:space="preserve">Hierdie </w:t>
      </w:r>
      <w:r w:rsidR="003015A0" w:rsidRPr="00385F71">
        <w:rPr>
          <w:rFonts w:asciiTheme="minorHAnsi" w:eastAsiaTheme="minorHAnsi" w:hAnsiTheme="minorHAnsi" w:cstheme="minorHAnsi"/>
          <w:b/>
          <w:bCs/>
          <w:sz w:val="23"/>
          <w:szCs w:val="23"/>
          <w:lang w:val="en-ZA"/>
        </w:rPr>
        <w:t>MEMORANDUM</w:t>
      </w:r>
      <w:r w:rsidR="00F86325" w:rsidRPr="00385F71">
        <w:rPr>
          <w:rFonts w:asciiTheme="minorHAnsi" w:eastAsiaTheme="minorHAnsi" w:hAnsiTheme="minorHAnsi" w:cstheme="minorHAnsi"/>
          <w:b/>
          <w:bCs/>
          <w:sz w:val="23"/>
          <w:szCs w:val="23"/>
          <w:lang w:val="en-ZA"/>
        </w:rPr>
        <w:t xml:space="preserve"> bestaan</w:t>
      </w:r>
      <w:r w:rsidR="00806F32" w:rsidRPr="00385F71">
        <w:rPr>
          <w:rFonts w:asciiTheme="minorHAnsi" w:eastAsiaTheme="minorHAnsi" w:hAnsiTheme="minorHAnsi" w:cstheme="minorHAnsi"/>
          <w:b/>
          <w:bCs/>
          <w:sz w:val="23"/>
          <w:szCs w:val="23"/>
          <w:lang w:val="en-ZA"/>
        </w:rPr>
        <w:t xml:space="preserve"> </w:t>
      </w:r>
      <w:r w:rsidR="00F86325" w:rsidRPr="00385F71">
        <w:rPr>
          <w:rFonts w:asciiTheme="minorHAnsi" w:eastAsiaTheme="minorHAnsi" w:hAnsiTheme="minorHAnsi" w:cstheme="minorHAnsi"/>
          <w:b/>
          <w:bCs/>
          <w:sz w:val="23"/>
          <w:szCs w:val="23"/>
          <w:lang w:val="en-ZA"/>
        </w:rPr>
        <w:t xml:space="preserve">uit </w:t>
      </w:r>
      <w:r w:rsidR="00385F71">
        <w:rPr>
          <w:rFonts w:asciiTheme="minorHAnsi" w:eastAsiaTheme="minorHAnsi" w:hAnsiTheme="minorHAnsi" w:cstheme="minorHAnsi"/>
          <w:b/>
          <w:bCs/>
          <w:sz w:val="23"/>
          <w:szCs w:val="23"/>
          <w:lang w:val="en-ZA"/>
        </w:rPr>
        <w:t xml:space="preserve">5 </w:t>
      </w:r>
      <w:r w:rsidRPr="00385F71">
        <w:rPr>
          <w:rFonts w:asciiTheme="minorHAnsi" w:eastAsiaTheme="minorHAnsi" w:hAnsiTheme="minorHAnsi" w:cstheme="minorHAnsi"/>
          <w:b/>
          <w:bCs/>
          <w:sz w:val="23"/>
          <w:szCs w:val="23"/>
          <w:lang w:val="en-ZA"/>
        </w:rPr>
        <w:t>bladsye.</w:t>
      </w:r>
    </w:p>
    <w:p w:rsidR="008A389C" w:rsidRPr="00385F71" w:rsidRDefault="008A389C" w:rsidP="008A389C">
      <w:pPr>
        <w:rPr>
          <w:rFonts w:asciiTheme="minorHAnsi" w:hAnsiTheme="minorHAnsi" w:cstheme="minorHAnsi"/>
        </w:rPr>
      </w:pPr>
    </w:p>
    <w:p w:rsidR="008A389C" w:rsidRPr="00385F71" w:rsidRDefault="008A389C" w:rsidP="008A389C">
      <w:pPr>
        <w:rPr>
          <w:rFonts w:asciiTheme="minorHAnsi" w:hAnsiTheme="minorHAnsi" w:cstheme="minorHAnsi"/>
        </w:rPr>
      </w:pPr>
    </w:p>
    <w:p w:rsidR="008A389C" w:rsidRPr="00385F71" w:rsidRDefault="008A389C" w:rsidP="008A389C">
      <w:pPr>
        <w:rPr>
          <w:rFonts w:asciiTheme="minorHAnsi" w:hAnsiTheme="minorHAnsi" w:cstheme="minorHAnsi"/>
        </w:rPr>
      </w:pPr>
    </w:p>
    <w:p w:rsidR="00385F71" w:rsidRPr="00385F71" w:rsidRDefault="00385F71">
      <w:pPr>
        <w:spacing w:after="200" w:line="276" w:lineRule="auto"/>
        <w:rPr>
          <w:rFonts w:asciiTheme="minorHAnsi" w:hAnsiTheme="minorHAnsi" w:cstheme="minorHAnsi"/>
          <w:b/>
          <w:bCs/>
          <w:i/>
          <w:iCs/>
          <w:sz w:val="28"/>
          <w:szCs w:val="28"/>
          <w:lang w:val="en-US"/>
        </w:rPr>
      </w:pPr>
      <w:r w:rsidRPr="00385F71">
        <w:rPr>
          <w:rFonts w:asciiTheme="minorHAnsi" w:hAnsiTheme="minorHAnsi" w:cstheme="minorHAnsi"/>
        </w:rPr>
        <w:br w:type="page"/>
      </w:r>
    </w:p>
    <w:p w:rsidR="00E92260" w:rsidRPr="00385F71" w:rsidRDefault="00E92260" w:rsidP="00385F71">
      <w:pPr>
        <w:pStyle w:val="Heading2"/>
        <w:spacing w:after="0"/>
        <w:rPr>
          <w:rFonts w:asciiTheme="minorHAnsi" w:hAnsiTheme="minorHAnsi" w:cstheme="minorHAnsi"/>
        </w:rPr>
      </w:pPr>
      <w:r w:rsidRPr="00385F71">
        <w:rPr>
          <w:rFonts w:asciiTheme="minorHAnsi" w:hAnsiTheme="minorHAnsi" w:cstheme="minorHAnsi"/>
        </w:rPr>
        <w:lastRenderedPageBreak/>
        <w:t>Afdeling A – Leesbegrip</w:t>
      </w:r>
    </w:p>
    <w:p w:rsidR="00E92260" w:rsidRPr="00385F71" w:rsidRDefault="00E92260" w:rsidP="00385F71">
      <w:pPr>
        <w:pStyle w:val="Heading2"/>
        <w:spacing w:after="0"/>
        <w:rPr>
          <w:rFonts w:asciiTheme="minorHAnsi" w:hAnsiTheme="minorHAnsi" w:cstheme="minorHAnsi"/>
        </w:rPr>
      </w:pPr>
      <w:r w:rsidRPr="00385F71">
        <w:rPr>
          <w:rFonts w:asciiTheme="minorHAnsi" w:hAnsiTheme="minorHAnsi" w:cstheme="minorHAnsi"/>
        </w:rPr>
        <w:t>Assesseringsriglyne:</w:t>
      </w:r>
    </w:p>
    <w:p w:rsidR="00E92260" w:rsidRPr="00385F71" w:rsidRDefault="00E92260" w:rsidP="00385F71">
      <w:pPr>
        <w:pStyle w:val="Style"/>
        <w:ind w:left="720"/>
        <w:rPr>
          <w:rFonts w:asciiTheme="minorHAnsi" w:hAnsiTheme="minorHAnsi" w:cstheme="minorHAnsi"/>
        </w:rPr>
      </w:pP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Spelfoute in een-woord-antwoorde word gepenaliseer.</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Spel- en taalfoute in langer antwoorde word nie gepenaliseer nie – die fokus is op begrip.</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Vir oop vrae word geen punte toegeken vir JA / NEE / EK STEM SAAM / EK STEM NIE SAAM NIE.  Die rede / motivering word oorweeg.  Indien die kandidaat nie JA / NEE skryf nie, maar die motivering is korrek, word die punt toegeken.</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Vir WAAR/ONWAAR- of FEIT/LUG JOU MENING-vrae, word die punte verdeel:</w:t>
      </w:r>
    </w:p>
    <w:p w:rsidR="00E92260" w:rsidRPr="00385F71" w:rsidRDefault="00E92260" w:rsidP="00385F71">
      <w:pPr>
        <w:pStyle w:val="ListParagraph"/>
        <w:numPr>
          <w:ilvl w:val="1"/>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1 punt vir WAAR / ONWAAR of FEIT / MENING en</w:t>
      </w:r>
    </w:p>
    <w:p w:rsidR="00E92260" w:rsidRPr="00385F71" w:rsidRDefault="00E92260" w:rsidP="00385F71">
      <w:pPr>
        <w:pStyle w:val="ListParagraph"/>
        <w:numPr>
          <w:ilvl w:val="1"/>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 xml:space="preserve">1 punt vir die rede / motivering / aanhaling.  </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As die leerder se WAAR / ONWAAR reg is, maar die motivering is verkeerd, verdien die leerder net EEN punt.</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As die WAAR / ONWAAR verkeerd is, maar die motivering is reg, word GEEN punte toegeken nie.</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Vals (Fals) kan aanvaar word.  (</w:t>
      </w:r>
      <w:r w:rsidRPr="00385F71">
        <w:rPr>
          <w:rFonts w:asciiTheme="minorHAnsi" w:eastAsia="SymbolMT" w:hAnsiTheme="minorHAnsi" w:cstheme="minorHAnsi"/>
          <w:i/>
          <w:iCs/>
          <w:lang w:val="en-ZA"/>
        </w:rPr>
        <w:t xml:space="preserve">False </w:t>
      </w:r>
      <w:r w:rsidRPr="00385F71">
        <w:rPr>
          <w:rFonts w:asciiTheme="minorHAnsi" w:eastAsia="ArialMT" w:hAnsiTheme="minorHAnsi" w:cstheme="minorHAnsi"/>
          <w:lang w:val="en-ZA"/>
        </w:rPr>
        <w:t>is egter verkeerd, want dit is Engels.)</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As ŉ antwoord ŉ aanhaling is, word die kandidaat nie gepenaliseer indien die aanhalingstekens ontbreek nie.  Die aanhaling moet volledig volgens die teks wees,maar die kandidaat word nie gepenaliseer vir spelfoute nie.</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Waar een-woord-antwoorde gevra word en die kandidaat ŉ volsin gee, is dit korrek mits die korrekte woord onderstreep word of op een of ander wyse uitgelig word.</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Wanneer twee of drie feite / punte vereis word en die kandidaat ŉ hele reeks gee, word slegs die eerste twee of drie feite/punte nagesien.</w:t>
      </w:r>
    </w:p>
    <w:p w:rsidR="00E92260" w:rsidRPr="00385F71" w:rsidRDefault="00E92260" w:rsidP="00385F71">
      <w:pPr>
        <w:pStyle w:val="ListParagraph"/>
        <w:numPr>
          <w:ilvl w:val="0"/>
          <w:numId w:val="11"/>
        </w:numPr>
        <w:autoSpaceDE w:val="0"/>
        <w:autoSpaceDN w:val="0"/>
        <w:adjustRightInd w:val="0"/>
        <w:ind w:hanging="357"/>
        <w:rPr>
          <w:rFonts w:asciiTheme="minorHAnsi" w:eastAsia="ArialMT" w:hAnsiTheme="minorHAnsi" w:cstheme="minorHAnsi"/>
          <w:lang w:val="en-ZA"/>
        </w:rPr>
      </w:pPr>
      <w:r w:rsidRPr="00385F71">
        <w:rPr>
          <w:rFonts w:asciiTheme="minorHAnsi" w:eastAsia="ArialMT" w:hAnsiTheme="minorHAnsi" w:cstheme="minorHAnsi"/>
          <w:lang w:val="en-ZA"/>
        </w:rPr>
        <w:t>Indien die kandidaat woorde uit ŉ ander taal gebruik as die taal waarin die vraestel verskyn, word die vreemde woorde geïgnoreer.  Indien die antwoord sonder die vreemde woorde sinvol is, word die kandidaat nie gepenaliseer nie.  Indien die vreemde woord in die antwoord vereis word, word dit aanvaar.</w:t>
      </w:r>
    </w:p>
    <w:p w:rsidR="00DD1E30" w:rsidRPr="00385F71" w:rsidRDefault="00E92260" w:rsidP="00385F71">
      <w:pPr>
        <w:pStyle w:val="ListParagraph"/>
        <w:numPr>
          <w:ilvl w:val="0"/>
          <w:numId w:val="11"/>
        </w:numPr>
        <w:autoSpaceDE w:val="0"/>
        <w:autoSpaceDN w:val="0"/>
        <w:adjustRightInd w:val="0"/>
        <w:ind w:hanging="357"/>
        <w:rPr>
          <w:rFonts w:asciiTheme="minorHAnsi" w:hAnsiTheme="minorHAnsi" w:cstheme="minorHAnsi"/>
          <w:bCs/>
          <w:lang w:val="en-GB"/>
        </w:rPr>
      </w:pPr>
      <w:r w:rsidRPr="00385F71">
        <w:rPr>
          <w:rFonts w:asciiTheme="minorHAnsi" w:eastAsia="ArialMT" w:hAnsiTheme="minorHAnsi" w:cstheme="minorHAnsi"/>
          <w:lang w:val="en-ZA"/>
        </w:rPr>
        <w:t>Aanvaar dialektiese variasies.</w:t>
      </w:r>
      <w:r w:rsidR="00DD1E30" w:rsidRPr="00385F71">
        <w:rPr>
          <w:rFonts w:asciiTheme="minorHAnsi" w:hAnsiTheme="minorHAnsi" w:cstheme="minorHAnsi"/>
          <w:bCs/>
          <w:lang w:val="en-GB"/>
        </w:rPr>
        <w:t xml:space="preserve"> </w:t>
      </w:r>
    </w:p>
    <w:p w:rsidR="00E92260" w:rsidRPr="00385F71" w:rsidRDefault="00DD1E30" w:rsidP="00385F71">
      <w:pPr>
        <w:pStyle w:val="ListParagraph"/>
        <w:numPr>
          <w:ilvl w:val="0"/>
          <w:numId w:val="11"/>
        </w:numPr>
        <w:autoSpaceDE w:val="0"/>
        <w:autoSpaceDN w:val="0"/>
        <w:adjustRightInd w:val="0"/>
        <w:ind w:hanging="357"/>
        <w:rPr>
          <w:rFonts w:asciiTheme="minorHAnsi" w:hAnsiTheme="minorHAnsi" w:cstheme="minorHAnsi"/>
          <w:bCs/>
          <w:lang w:val="en-GB"/>
        </w:rPr>
      </w:pPr>
      <w:r w:rsidRPr="00385F71">
        <w:rPr>
          <w:rFonts w:asciiTheme="minorHAnsi" w:eastAsia="ArialMT" w:hAnsiTheme="minorHAnsi" w:cstheme="minorHAnsi"/>
          <w:lang w:val="en-ZA"/>
        </w:rPr>
        <w:t>Aanvaar by meervoudigekeuse-vrae die letter ASOOK die korrekte antwoord wat ten volle uitgeskryf is.</w:t>
      </w:r>
    </w:p>
    <w:p w:rsidR="00E92260" w:rsidRPr="00385F71" w:rsidRDefault="00E92260" w:rsidP="00E92260">
      <w:pPr>
        <w:rPr>
          <w:rFonts w:asciiTheme="minorHAnsi" w:hAnsiTheme="minorHAnsi" w:cstheme="minorHAnsi"/>
        </w:rPr>
      </w:pPr>
    </w:p>
    <w:p w:rsidR="00385F71" w:rsidRDefault="00385F71">
      <w:pPr>
        <w:spacing w:after="200" w:line="276" w:lineRule="auto"/>
        <w:rPr>
          <w:rFonts w:asciiTheme="minorHAnsi" w:eastAsiaTheme="minorHAnsi" w:hAnsiTheme="minorHAnsi" w:cstheme="minorHAnsi"/>
          <w:b/>
          <w:sz w:val="22"/>
          <w:szCs w:val="22"/>
          <w:lang w:val="en-US"/>
        </w:rPr>
      </w:pPr>
      <w:r>
        <w:rPr>
          <w:rFonts w:cstheme="minorHAnsi"/>
          <w:b/>
          <w:lang w:val="en-US"/>
        </w:rPr>
        <w:br w:type="page"/>
      </w:r>
    </w:p>
    <w:p w:rsidR="003D23EA" w:rsidRPr="00385F71" w:rsidRDefault="003D23EA" w:rsidP="003D23EA">
      <w:pPr>
        <w:pStyle w:val="NoSpacing"/>
        <w:jc w:val="center"/>
        <w:rPr>
          <w:rFonts w:cstheme="minorHAnsi"/>
          <w:b/>
          <w:lang w:val="en-US"/>
        </w:rPr>
      </w:pPr>
      <w:r w:rsidRPr="00385F71">
        <w:rPr>
          <w:rFonts w:cstheme="minorHAnsi"/>
          <w:b/>
          <w:lang w:val="en-US"/>
        </w:rPr>
        <w:lastRenderedPageBreak/>
        <w:t>AFDELING A:  LEESBEGRIP</w:t>
      </w:r>
    </w:p>
    <w:p w:rsidR="003D23EA" w:rsidRPr="00385F71" w:rsidRDefault="003D23EA" w:rsidP="003D23EA">
      <w:pPr>
        <w:pStyle w:val="NoSpacing"/>
        <w:rPr>
          <w:rFonts w:cstheme="minorHAnsi"/>
          <w:lang w:val="en-US"/>
        </w:rPr>
      </w:pPr>
    </w:p>
    <w:p w:rsidR="003D23EA" w:rsidRPr="00385F71" w:rsidRDefault="003D23EA" w:rsidP="003D23EA">
      <w:pPr>
        <w:pStyle w:val="NoSpacing"/>
        <w:rPr>
          <w:rFonts w:cstheme="minorHAnsi"/>
          <w:b/>
          <w:u w:val="single"/>
          <w:lang w:val="en-US"/>
        </w:rPr>
      </w:pPr>
      <w:r w:rsidRPr="00385F71">
        <w:rPr>
          <w:rFonts w:cstheme="minorHAnsi"/>
          <w:b/>
          <w:u w:val="single"/>
          <w:lang w:val="en-US"/>
        </w:rPr>
        <w:t>Vraag 1</w:t>
      </w:r>
    </w:p>
    <w:p w:rsidR="003D23EA" w:rsidRPr="00385F71" w:rsidRDefault="003D23EA" w:rsidP="003D23EA">
      <w:pPr>
        <w:pStyle w:val="NoSpacing"/>
        <w:rPr>
          <w:rFonts w:cstheme="minorHAnsi"/>
          <w:lang w:val="en-US"/>
        </w:rPr>
      </w:pPr>
    </w:p>
    <w:tbl>
      <w:tblPr>
        <w:tblStyle w:val="TableGrid"/>
        <w:tblW w:w="10348" w:type="dxa"/>
        <w:jc w:val="center"/>
        <w:tblInd w:w="-601" w:type="dxa"/>
        <w:tblLayout w:type="fixed"/>
        <w:tblLook w:val="04A0" w:firstRow="1" w:lastRow="0" w:firstColumn="1" w:lastColumn="0" w:noHBand="0" w:noVBand="1"/>
      </w:tblPr>
      <w:tblGrid>
        <w:gridCol w:w="709"/>
        <w:gridCol w:w="8505"/>
        <w:gridCol w:w="1134"/>
      </w:tblGrid>
      <w:tr w:rsidR="003D23EA" w:rsidRPr="00385F71" w:rsidTr="003D23EA">
        <w:trPr>
          <w:jc w:val="center"/>
        </w:trPr>
        <w:tc>
          <w:tcPr>
            <w:tcW w:w="709" w:type="dxa"/>
            <w:shd w:val="clear" w:color="auto" w:fill="000000" w:themeFill="text1"/>
          </w:tcPr>
          <w:p w:rsidR="003D23EA" w:rsidRPr="00385F71" w:rsidRDefault="003D23EA" w:rsidP="002E6CB1">
            <w:pPr>
              <w:pStyle w:val="NoSpacing"/>
              <w:jc w:val="center"/>
              <w:rPr>
                <w:rFonts w:cstheme="minorHAnsi"/>
                <w:b/>
                <w:sz w:val="24"/>
                <w:szCs w:val="24"/>
              </w:rPr>
            </w:pPr>
            <w:r w:rsidRPr="00385F71">
              <w:rPr>
                <w:rFonts w:cstheme="minorHAnsi"/>
                <w:b/>
                <w:sz w:val="24"/>
                <w:szCs w:val="24"/>
              </w:rPr>
              <w:t>Nr.</w:t>
            </w:r>
          </w:p>
        </w:tc>
        <w:tc>
          <w:tcPr>
            <w:tcW w:w="8505" w:type="dxa"/>
            <w:shd w:val="clear" w:color="auto" w:fill="000000" w:themeFill="text1"/>
          </w:tcPr>
          <w:p w:rsidR="003D23EA" w:rsidRPr="00385F71" w:rsidRDefault="003D23EA" w:rsidP="002E6CB1">
            <w:pPr>
              <w:pStyle w:val="NoSpacing"/>
              <w:jc w:val="center"/>
              <w:rPr>
                <w:rFonts w:cstheme="minorHAnsi"/>
                <w:b/>
                <w:sz w:val="24"/>
                <w:szCs w:val="24"/>
              </w:rPr>
            </w:pPr>
            <w:r w:rsidRPr="00385F71">
              <w:rPr>
                <w:rFonts w:cstheme="minorHAnsi"/>
                <w:b/>
                <w:sz w:val="24"/>
                <w:szCs w:val="24"/>
              </w:rPr>
              <w:t>Antwoord</w:t>
            </w:r>
          </w:p>
        </w:tc>
        <w:tc>
          <w:tcPr>
            <w:tcW w:w="1134" w:type="dxa"/>
            <w:shd w:val="clear" w:color="auto" w:fill="000000" w:themeFill="text1"/>
          </w:tcPr>
          <w:p w:rsidR="003D23EA" w:rsidRPr="00385F71" w:rsidRDefault="003D23EA" w:rsidP="002E6CB1">
            <w:pPr>
              <w:pStyle w:val="NoSpacing"/>
              <w:jc w:val="center"/>
              <w:rPr>
                <w:rFonts w:cstheme="minorHAnsi"/>
                <w:b/>
                <w:sz w:val="24"/>
                <w:szCs w:val="24"/>
              </w:rPr>
            </w:pPr>
            <w:r w:rsidRPr="00385F71">
              <w:rPr>
                <w:rFonts w:cstheme="minorHAnsi"/>
                <w:b/>
                <w:sz w:val="24"/>
                <w:szCs w:val="24"/>
              </w:rPr>
              <w:t>Punte</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1.1</w:t>
            </w:r>
          </w:p>
        </w:tc>
        <w:tc>
          <w:tcPr>
            <w:tcW w:w="8505" w:type="dxa"/>
          </w:tcPr>
          <w:p w:rsidR="003D23EA" w:rsidRPr="00385F71" w:rsidRDefault="003D23EA" w:rsidP="002E6CB1">
            <w:pPr>
              <w:pStyle w:val="NoSpacing"/>
              <w:rPr>
                <w:rFonts w:cstheme="minorHAnsi"/>
              </w:rPr>
            </w:pPr>
            <w:r w:rsidRPr="00385F71">
              <w:rPr>
                <w:rFonts w:cstheme="minorHAnsi"/>
              </w:rPr>
              <w:t>Stop / stopsit / keer / beeïndig.</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1.2</w:t>
            </w:r>
          </w:p>
        </w:tc>
        <w:tc>
          <w:tcPr>
            <w:tcW w:w="8505" w:type="dxa"/>
          </w:tcPr>
          <w:p w:rsidR="003D23EA" w:rsidRPr="00385F71" w:rsidRDefault="003D23EA" w:rsidP="002E6CB1">
            <w:pPr>
              <w:pStyle w:val="NoSpacing"/>
              <w:rPr>
                <w:rFonts w:cstheme="minorHAnsi"/>
              </w:rPr>
            </w:pPr>
            <w:r w:rsidRPr="00385F71">
              <w:rPr>
                <w:rFonts w:cstheme="minorHAnsi"/>
              </w:rPr>
              <w:t>Aan watter renoster die horing behoort.</w:t>
            </w:r>
          </w:p>
          <w:p w:rsidR="003D23EA" w:rsidRPr="00385F71" w:rsidRDefault="003D23EA" w:rsidP="002E6CB1">
            <w:pPr>
              <w:pStyle w:val="NoSpacing"/>
              <w:rPr>
                <w:rFonts w:cstheme="minorHAnsi"/>
              </w:rPr>
            </w:pPr>
            <w:r w:rsidRPr="00385F71">
              <w:rPr>
                <w:rFonts w:cstheme="minorHAnsi"/>
              </w:rPr>
              <w:t>Waar die dier vandaan kom.</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1.3</w:t>
            </w:r>
          </w:p>
        </w:tc>
        <w:tc>
          <w:tcPr>
            <w:tcW w:w="8505" w:type="dxa"/>
          </w:tcPr>
          <w:p w:rsidR="003D23EA" w:rsidRPr="00385F71" w:rsidRDefault="003D23EA" w:rsidP="002E6CB1">
            <w:pPr>
              <w:pStyle w:val="NoSpacing"/>
              <w:rPr>
                <w:rFonts w:cstheme="minorHAnsi"/>
              </w:rPr>
            </w:pPr>
            <w:r w:rsidRPr="00385F71">
              <w:rPr>
                <w:rFonts w:cstheme="minorHAnsi"/>
              </w:rPr>
              <w:t>Wederregtelik</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1.4.1</w:t>
            </w:r>
          </w:p>
        </w:tc>
        <w:tc>
          <w:tcPr>
            <w:tcW w:w="8505" w:type="dxa"/>
          </w:tcPr>
          <w:p w:rsidR="003D23EA" w:rsidRPr="00385F71" w:rsidRDefault="003D23EA" w:rsidP="002E6CB1">
            <w:pPr>
              <w:pStyle w:val="NoSpacing"/>
              <w:rPr>
                <w:rFonts w:cstheme="minorHAnsi"/>
              </w:rPr>
            </w:pPr>
            <w:r w:rsidRPr="00385F71">
              <w:rPr>
                <w:rFonts w:cstheme="minorHAnsi"/>
              </w:rPr>
              <w:t>Feit</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1.4.2</w:t>
            </w:r>
          </w:p>
        </w:tc>
        <w:tc>
          <w:tcPr>
            <w:tcW w:w="8505" w:type="dxa"/>
          </w:tcPr>
          <w:p w:rsidR="003D23EA" w:rsidRPr="00385F71" w:rsidRDefault="003D23EA" w:rsidP="002E6CB1">
            <w:pPr>
              <w:pStyle w:val="NoSpacing"/>
              <w:rPr>
                <w:rFonts w:cstheme="minorHAnsi"/>
              </w:rPr>
            </w:pPr>
            <w:r w:rsidRPr="00385F71">
              <w:rPr>
                <w:rFonts w:cstheme="minorHAnsi"/>
              </w:rPr>
              <w:t>Dr. Du Toit het dit met navorsing vasgestel.</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1.5</w:t>
            </w:r>
          </w:p>
        </w:tc>
        <w:tc>
          <w:tcPr>
            <w:tcW w:w="8505" w:type="dxa"/>
          </w:tcPr>
          <w:p w:rsidR="003D23EA" w:rsidRPr="00385F71" w:rsidRDefault="003D23EA" w:rsidP="002E6CB1">
            <w:pPr>
              <w:pStyle w:val="NoSpacing"/>
              <w:rPr>
                <w:rFonts w:cstheme="minorHAnsi"/>
              </w:rPr>
            </w:pPr>
            <w:r w:rsidRPr="00385F71">
              <w:rPr>
                <w:rFonts w:cstheme="minorHAnsi"/>
              </w:rPr>
              <w:t>Mnr. Dawie Groenewald</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1.6</w:t>
            </w:r>
          </w:p>
        </w:tc>
        <w:tc>
          <w:tcPr>
            <w:tcW w:w="8505" w:type="dxa"/>
          </w:tcPr>
          <w:p w:rsidR="003D23EA" w:rsidRPr="00385F71" w:rsidRDefault="003D23EA" w:rsidP="002E6CB1">
            <w:pPr>
              <w:pStyle w:val="NoSpacing"/>
              <w:rPr>
                <w:rFonts w:cstheme="minorHAnsi"/>
              </w:rPr>
            </w:pPr>
            <w:r w:rsidRPr="00385F71">
              <w:rPr>
                <w:rFonts w:cstheme="minorHAnsi"/>
              </w:rPr>
              <w:t>DNS-bewyse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1.7</w:t>
            </w:r>
          </w:p>
        </w:tc>
        <w:tc>
          <w:tcPr>
            <w:tcW w:w="8505" w:type="dxa"/>
          </w:tcPr>
          <w:p w:rsidR="003D23EA" w:rsidRPr="00385F71" w:rsidRDefault="003D23EA" w:rsidP="002E6CB1">
            <w:pPr>
              <w:pStyle w:val="NoSpacing"/>
              <w:rPr>
                <w:rFonts w:cstheme="minorHAnsi"/>
              </w:rPr>
            </w:pPr>
            <w:r w:rsidRPr="00385F71">
              <w:rPr>
                <w:rFonts w:cstheme="minorHAnsi"/>
              </w:rPr>
              <w:t>Om knoeiwerk en korrupsie op plaaslike vlak uit te skakel.</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1.8</w:t>
            </w:r>
          </w:p>
        </w:tc>
        <w:tc>
          <w:tcPr>
            <w:tcW w:w="8505" w:type="dxa"/>
          </w:tcPr>
          <w:p w:rsidR="003D23EA" w:rsidRPr="00385F71" w:rsidRDefault="003D23EA" w:rsidP="002E6CB1">
            <w:pPr>
              <w:pStyle w:val="NoSpacing"/>
              <w:rPr>
                <w:rFonts w:cstheme="minorHAnsi"/>
              </w:rPr>
            </w:pPr>
            <w:r w:rsidRPr="00385F71">
              <w:rPr>
                <w:rFonts w:cstheme="minorHAnsi"/>
              </w:rPr>
              <w:t>Gebrekkige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1.9</w:t>
            </w:r>
          </w:p>
        </w:tc>
        <w:tc>
          <w:tcPr>
            <w:tcW w:w="8505" w:type="dxa"/>
          </w:tcPr>
          <w:p w:rsidR="003D23EA" w:rsidRPr="00385F71" w:rsidRDefault="003D23EA" w:rsidP="002E6CB1">
            <w:pPr>
              <w:pStyle w:val="NoSpacing"/>
              <w:rPr>
                <w:rFonts w:cstheme="minorHAnsi"/>
              </w:rPr>
            </w:pPr>
            <w:r w:rsidRPr="00385F71">
              <w:rPr>
                <w:rFonts w:cstheme="minorHAnsi"/>
              </w:rPr>
              <w:t xml:space="preserve">Renostergetalle </w:t>
            </w:r>
          </w:p>
          <w:p w:rsidR="003D23EA" w:rsidRPr="00385F71" w:rsidRDefault="003D23EA" w:rsidP="002E6CB1">
            <w:pPr>
              <w:pStyle w:val="NoSpacing"/>
              <w:rPr>
                <w:rFonts w:cstheme="minorHAnsi"/>
              </w:rPr>
            </w:pPr>
            <w:r w:rsidRPr="00385F71">
              <w:rPr>
                <w:rFonts w:cstheme="minorHAnsi"/>
              </w:rPr>
              <w:t>Bewegings van renosters</w:t>
            </w:r>
          </w:p>
          <w:p w:rsidR="003D23EA" w:rsidRPr="00385F71" w:rsidRDefault="003D23EA" w:rsidP="002E6CB1">
            <w:pPr>
              <w:pStyle w:val="NoSpacing"/>
              <w:rPr>
                <w:rFonts w:cstheme="minorHAnsi"/>
              </w:rPr>
            </w:pPr>
            <w:r w:rsidRPr="00385F71">
              <w:rPr>
                <w:rFonts w:cstheme="minorHAnsi"/>
              </w:rPr>
              <w:t>Opgehoopte horingvoorraad</w:t>
            </w:r>
          </w:p>
          <w:p w:rsidR="003D23EA" w:rsidRPr="00385F71" w:rsidRDefault="003D23EA" w:rsidP="002E6CB1">
            <w:pPr>
              <w:pStyle w:val="NoSpacing"/>
              <w:rPr>
                <w:rFonts w:cstheme="minorHAnsi"/>
              </w:rPr>
            </w:pPr>
            <w:r w:rsidRPr="00385F71">
              <w:rPr>
                <w:rFonts w:cstheme="minorHAnsi"/>
              </w:rPr>
              <w:t>Jagters                                                       (enige 3)</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3</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1.10</w:t>
            </w:r>
          </w:p>
        </w:tc>
        <w:tc>
          <w:tcPr>
            <w:tcW w:w="8505" w:type="dxa"/>
          </w:tcPr>
          <w:p w:rsidR="003D23EA" w:rsidRPr="00385F71" w:rsidRDefault="003D23EA" w:rsidP="002E6CB1">
            <w:pPr>
              <w:pStyle w:val="NoSpacing"/>
              <w:rPr>
                <w:rFonts w:cstheme="minorHAnsi"/>
              </w:rPr>
            </w:pPr>
            <w:r w:rsidRPr="00385F71">
              <w:rPr>
                <w:rFonts w:cstheme="minorHAnsi"/>
              </w:rPr>
              <w:t>“op heterdaat betrap”</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Pr>
          <w:p w:rsidR="003D23EA" w:rsidRPr="00385F71" w:rsidRDefault="003D23EA" w:rsidP="002E6CB1">
            <w:pPr>
              <w:pStyle w:val="NoSpacing"/>
              <w:rPr>
                <w:rFonts w:cstheme="minorHAnsi"/>
                <w:sz w:val="20"/>
                <w:szCs w:val="20"/>
              </w:rPr>
            </w:pPr>
            <w:r w:rsidRPr="00385F71">
              <w:rPr>
                <w:rFonts w:cstheme="minorHAnsi"/>
                <w:sz w:val="20"/>
                <w:szCs w:val="20"/>
              </w:rPr>
              <w:t>1.11</w:t>
            </w:r>
          </w:p>
        </w:tc>
        <w:tc>
          <w:tcPr>
            <w:tcW w:w="8505" w:type="dxa"/>
          </w:tcPr>
          <w:p w:rsidR="003D23EA" w:rsidRPr="00385F71" w:rsidRDefault="003D23EA" w:rsidP="002E6CB1">
            <w:pPr>
              <w:pStyle w:val="NoSpacing"/>
              <w:rPr>
                <w:rFonts w:cstheme="minorHAnsi"/>
              </w:rPr>
            </w:pPr>
            <w:r w:rsidRPr="00385F71">
              <w:rPr>
                <w:rFonts w:cstheme="minorHAnsi"/>
              </w:rPr>
              <w:t>‘n Jagter het ‘n lisensie om wettig te jag om die vleis of trofee te kan gebruik.</w:t>
            </w:r>
          </w:p>
          <w:p w:rsidR="003D23EA" w:rsidRPr="00385F71" w:rsidRDefault="003D23EA" w:rsidP="002E6CB1">
            <w:pPr>
              <w:pStyle w:val="NoSpacing"/>
              <w:rPr>
                <w:rFonts w:cstheme="minorHAnsi"/>
              </w:rPr>
            </w:pPr>
            <w:r w:rsidRPr="00385F71">
              <w:rPr>
                <w:rFonts w:cstheme="minorHAnsi"/>
              </w:rPr>
              <w:t>‘n Pseudo-jagter kry ‘n wettige lisensie slegs om die renosterhorings onwettig te verkoop.</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709" w:type="dxa"/>
            <w:tcBorders>
              <w:bottom w:val="single" w:sz="4"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1.12</w:t>
            </w:r>
          </w:p>
        </w:tc>
        <w:tc>
          <w:tcPr>
            <w:tcW w:w="8505" w:type="dxa"/>
            <w:tcBorders>
              <w:bottom w:val="single" w:sz="4" w:space="0" w:color="auto"/>
            </w:tcBorders>
          </w:tcPr>
          <w:p w:rsidR="003D23EA" w:rsidRPr="00385F71" w:rsidRDefault="003D23EA" w:rsidP="002E6CB1">
            <w:pPr>
              <w:pStyle w:val="NoSpacing"/>
              <w:rPr>
                <w:rFonts w:cstheme="minorHAnsi"/>
              </w:rPr>
            </w:pPr>
            <w:r w:rsidRPr="00385F71">
              <w:rPr>
                <w:rFonts w:cstheme="minorHAnsi"/>
              </w:rPr>
              <w:t>Permitte word nie uitgereik aan lande wat nie omgewingswetgewing het om renosterjag te beheer nie.</w:t>
            </w:r>
          </w:p>
        </w:tc>
        <w:tc>
          <w:tcPr>
            <w:tcW w:w="1134" w:type="dxa"/>
            <w:tcBorders>
              <w:bottom w:val="single" w:sz="4" w:space="0" w:color="auto"/>
            </w:tcBorders>
          </w:tcPr>
          <w:p w:rsidR="003D23EA" w:rsidRPr="00385F71" w:rsidRDefault="003D23EA" w:rsidP="002E6CB1">
            <w:pPr>
              <w:pStyle w:val="NoSpacing"/>
              <w:jc w:val="center"/>
              <w:rPr>
                <w:rFonts w:cstheme="minorHAnsi"/>
                <w:sz w:val="20"/>
                <w:szCs w:val="20"/>
              </w:rPr>
            </w:pPr>
          </w:p>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156F9D">
        <w:trPr>
          <w:jc w:val="center"/>
        </w:trPr>
        <w:tc>
          <w:tcPr>
            <w:tcW w:w="709" w:type="dxa"/>
            <w:tcBorders>
              <w:bottom w:val="single" w:sz="2"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1.13</w:t>
            </w:r>
          </w:p>
        </w:tc>
        <w:tc>
          <w:tcPr>
            <w:tcW w:w="8505" w:type="dxa"/>
            <w:tcBorders>
              <w:bottom w:val="single" w:sz="4" w:space="0" w:color="auto"/>
            </w:tcBorders>
          </w:tcPr>
          <w:p w:rsidR="003D23EA" w:rsidRPr="00385F71" w:rsidRDefault="003D23EA" w:rsidP="002E6CB1">
            <w:pPr>
              <w:pStyle w:val="NoSpacing"/>
              <w:rPr>
                <w:rFonts w:cstheme="minorHAnsi"/>
              </w:rPr>
            </w:pPr>
            <w:r w:rsidRPr="00385F71">
              <w:rPr>
                <w:rFonts w:cstheme="minorHAnsi"/>
              </w:rPr>
              <w:t>Waar</w:t>
            </w:r>
          </w:p>
          <w:p w:rsidR="003D23EA" w:rsidRPr="00385F71" w:rsidRDefault="003D23EA" w:rsidP="002E6CB1">
            <w:pPr>
              <w:pStyle w:val="NoSpacing"/>
              <w:rPr>
                <w:rFonts w:cstheme="minorHAnsi"/>
              </w:rPr>
            </w:pPr>
            <w:r w:rsidRPr="00385F71">
              <w:rPr>
                <w:rFonts w:cstheme="minorHAnsi"/>
              </w:rPr>
              <w:t>Wettig die handel in renosterhoring en –produkte</w:t>
            </w:r>
          </w:p>
        </w:tc>
        <w:tc>
          <w:tcPr>
            <w:tcW w:w="1134" w:type="dxa"/>
            <w:tcBorders>
              <w:bottom w:val="single" w:sz="4" w:space="0" w:color="auto"/>
            </w:tcBorders>
          </w:tcPr>
          <w:p w:rsidR="003D23EA" w:rsidRPr="00385F71" w:rsidRDefault="003D23EA" w:rsidP="002E6CB1">
            <w:pPr>
              <w:pStyle w:val="NoSpacing"/>
              <w:jc w:val="center"/>
              <w:rPr>
                <w:rFonts w:cstheme="minorHAnsi"/>
                <w:sz w:val="20"/>
                <w:szCs w:val="20"/>
              </w:rPr>
            </w:pPr>
          </w:p>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156F9D">
        <w:trPr>
          <w:jc w:val="center"/>
        </w:trPr>
        <w:tc>
          <w:tcPr>
            <w:tcW w:w="709" w:type="dxa"/>
            <w:tcBorders>
              <w:top w:val="single" w:sz="2" w:space="0" w:color="auto"/>
              <w:left w:val="single" w:sz="2" w:space="0" w:color="auto"/>
              <w:bottom w:val="single" w:sz="2" w:space="0" w:color="auto"/>
              <w:right w:val="single" w:sz="2" w:space="0" w:color="auto"/>
            </w:tcBorders>
          </w:tcPr>
          <w:p w:rsidR="003D23EA" w:rsidRPr="00385F71" w:rsidRDefault="003D23EA" w:rsidP="002E6CB1">
            <w:pPr>
              <w:pStyle w:val="NoSpacing"/>
              <w:rPr>
                <w:rFonts w:cstheme="minorHAnsi"/>
                <w:sz w:val="20"/>
                <w:szCs w:val="20"/>
              </w:rPr>
            </w:pPr>
          </w:p>
        </w:tc>
        <w:tc>
          <w:tcPr>
            <w:tcW w:w="8505" w:type="dxa"/>
            <w:tcBorders>
              <w:top w:val="single" w:sz="4" w:space="0" w:color="auto"/>
              <w:left w:val="single" w:sz="2" w:space="0" w:color="auto"/>
              <w:bottom w:val="single" w:sz="4" w:space="0" w:color="auto"/>
              <w:right w:val="single" w:sz="4" w:space="0" w:color="auto"/>
            </w:tcBorders>
          </w:tcPr>
          <w:p w:rsidR="003D23EA" w:rsidRPr="00385F71" w:rsidRDefault="003D23EA" w:rsidP="002E6CB1">
            <w:pPr>
              <w:pStyle w:val="NoSpacing"/>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3EA" w:rsidRPr="00385F71" w:rsidRDefault="003D23EA" w:rsidP="002E6CB1">
            <w:pPr>
              <w:pStyle w:val="NoSpacing"/>
              <w:jc w:val="center"/>
              <w:rPr>
                <w:rFonts w:cstheme="minorHAnsi"/>
                <w:b/>
                <w:sz w:val="20"/>
                <w:szCs w:val="20"/>
              </w:rPr>
            </w:pPr>
            <w:r w:rsidRPr="00385F71">
              <w:rPr>
                <w:rFonts w:cstheme="minorHAnsi"/>
                <w:b/>
                <w:sz w:val="20"/>
                <w:szCs w:val="20"/>
              </w:rPr>
              <w:t>[18]</w:t>
            </w:r>
          </w:p>
        </w:tc>
      </w:tr>
      <w:tr w:rsidR="00156F9D" w:rsidRPr="00385F71" w:rsidTr="00156F9D">
        <w:trPr>
          <w:jc w:val="center"/>
        </w:trPr>
        <w:tc>
          <w:tcPr>
            <w:tcW w:w="709" w:type="dxa"/>
            <w:tcBorders>
              <w:top w:val="single" w:sz="2" w:space="0" w:color="auto"/>
              <w:left w:val="single" w:sz="2" w:space="0" w:color="auto"/>
              <w:bottom w:val="single" w:sz="2" w:space="0" w:color="auto"/>
              <w:right w:val="single" w:sz="2" w:space="0" w:color="auto"/>
            </w:tcBorders>
          </w:tcPr>
          <w:p w:rsidR="00156F9D" w:rsidRPr="00385F71" w:rsidRDefault="00156F9D" w:rsidP="001679A6">
            <w:pPr>
              <w:pStyle w:val="NoSpacing"/>
              <w:rPr>
                <w:rFonts w:cstheme="minorHAnsi"/>
                <w:sz w:val="20"/>
                <w:szCs w:val="20"/>
              </w:rPr>
            </w:pPr>
            <w:r w:rsidRPr="00385F71">
              <w:rPr>
                <w:rFonts w:cstheme="minorHAnsi"/>
                <w:sz w:val="20"/>
                <w:szCs w:val="20"/>
              </w:rPr>
              <w:t>1.14</w:t>
            </w:r>
          </w:p>
        </w:tc>
        <w:tc>
          <w:tcPr>
            <w:tcW w:w="8505" w:type="dxa"/>
            <w:tcBorders>
              <w:top w:val="single" w:sz="4" w:space="0" w:color="auto"/>
              <w:left w:val="single" w:sz="2" w:space="0" w:color="auto"/>
              <w:bottom w:val="single" w:sz="4" w:space="0" w:color="auto"/>
              <w:right w:val="single" w:sz="4" w:space="0" w:color="auto"/>
            </w:tcBorders>
          </w:tcPr>
          <w:p w:rsidR="00156F9D" w:rsidRPr="00385F71" w:rsidRDefault="00156F9D" w:rsidP="001679A6">
            <w:pPr>
              <w:pStyle w:val="NoSpacing"/>
              <w:rPr>
                <w:rFonts w:cstheme="minorHAnsi"/>
              </w:rPr>
            </w:pPr>
            <w:r w:rsidRPr="00385F71">
              <w:rPr>
                <w:rFonts w:cstheme="minorHAnsi"/>
              </w:rPr>
              <w:t>Plek van Cheetahs</w:t>
            </w:r>
          </w:p>
        </w:tc>
        <w:tc>
          <w:tcPr>
            <w:tcW w:w="1134" w:type="dxa"/>
            <w:tcBorders>
              <w:top w:val="single" w:sz="4" w:space="0" w:color="auto"/>
              <w:left w:val="single" w:sz="4" w:space="0" w:color="auto"/>
              <w:bottom w:val="single" w:sz="4" w:space="0" w:color="auto"/>
              <w:right w:val="single" w:sz="4" w:space="0" w:color="auto"/>
            </w:tcBorders>
          </w:tcPr>
          <w:p w:rsidR="00156F9D" w:rsidRPr="00385F71" w:rsidRDefault="00156F9D" w:rsidP="001679A6">
            <w:pPr>
              <w:pStyle w:val="NoSpacing"/>
              <w:jc w:val="center"/>
              <w:rPr>
                <w:rFonts w:cstheme="minorHAnsi"/>
                <w:sz w:val="20"/>
                <w:szCs w:val="20"/>
              </w:rPr>
            </w:pPr>
            <w:r w:rsidRPr="00385F71">
              <w:rPr>
                <w:rFonts w:cstheme="minorHAnsi"/>
                <w:sz w:val="20"/>
                <w:szCs w:val="20"/>
              </w:rPr>
              <w:t>1</w:t>
            </w:r>
          </w:p>
        </w:tc>
      </w:tr>
      <w:tr w:rsidR="00156F9D" w:rsidRPr="00385F71" w:rsidTr="00156F9D">
        <w:trPr>
          <w:jc w:val="center"/>
        </w:trPr>
        <w:tc>
          <w:tcPr>
            <w:tcW w:w="709" w:type="dxa"/>
            <w:tcBorders>
              <w:top w:val="single" w:sz="2" w:space="0" w:color="auto"/>
            </w:tcBorders>
          </w:tcPr>
          <w:p w:rsidR="00156F9D" w:rsidRPr="00385F71" w:rsidRDefault="00156F9D" w:rsidP="001679A6">
            <w:pPr>
              <w:pStyle w:val="NoSpacing"/>
              <w:rPr>
                <w:rFonts w:cstheme="minorHAnsi"/>
                <w:sz w:val="20"/>
                <w:szCs w:val="20"/>
              </w:rPr>
            </w:pPr>
            <w:r w:rsidRPr="00385F71">
              <w:rPr>
                <w:rFonts w:cstheme="minorHAnsi"/>
                <w:sz w:val="20"/>
                <w:szCs w:val="20"/>
              </w:rPr>
              <w:t>1.15</w:t>
            </w:r>
          </w:p>
        </w:tc>
        <w:tc>
          <w:tcPr>
            <w:tcW w:w="8505" w:type="dxa"/>
            <w:tcBorders>
              <w:top w:val="single" w:sz="4" w:space="0" w:color="auto"/>
            </w:tcBorders>
          </w:tcPr>
          <w:p w:rsidR="00156F9D" w:rsidRPr="00385F71" w:rsidRDefault="00156F9D" w:rsidP="001679A6">
            <w:pPr>
              <w:pStyle w:val="NoSpacing"/>
              <w:rPr>
                <w:rFonts w:cstheme="minorHAnsi"/>
              </w:rPr>
            </w:pPr>
            <w:r w:rsidRPr="00385F71">
              <w:rPr>
                <w:rFonts w:cstheme="minorHAnsi"/>
              </w:rPr>
              <w:t>Mees onderskatte</w:t>
            </w:r>
          </w:p>
        </w:tc>
        <w:tc>
          <w:tcPr>
            <w:tcW w:w="1134" w:type="dxa"/>
            <w:tcBorders>
              <w:top w:val="single" w:sz="4" w:space="0" w:color="auto"/>
            </w:tcBorders>
          </w:tcPr>
          <w:p w:rsidR="00156F9D" w:rsidRPr="00385F71" w:rsidRDefault="00156F9D" w:rsidP="001679A6">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Pr>
          <w:p w:rsidR="00156F9D" w:rsidRPr="00385F71" w:rsidRDefault="00156F9D" w:rsidP="001679A6">
            <w:pPr>
              <w:pStyle w:val="NoSpacing"/>
              <w:rPr>
                <w:rFonts w:cstheme="minorHAnsi"/>
                <w:sz w:val="20"/>
                <w:szCs w:val="20"/>
              </w:rPr>
            </w:pPr>
            <w:r w:rsidRPr="00385F71">
              <w:rPr>
                <w:rFonts w:cstheme="minorHAnsi"/>
                <w:sz w:val="20"/>
                <w:szCs w:val="20"/>
              </w:rPr>
              <w:t>1.16</w:t>
            </w:r>
          </w:p>
        </w:tc>
        <w:tc>
          <w:tcPr>
            <w:tcW w:w="8505" w:type="dxa"/>
          </w:tcPr>
          <w:p w:rsidR="00156F9D" w:rsidRPr="00385F71" w:rsidRDefault="00156F9D" w:rsidP="001679A6">
            <w:pPr>
              <w:pStyle w:val="NoSpacing"/>
              <w:rPr>
                <w:rFonts w:cstheme="minorHAnsi"/>
              </w:rPr>
            </w:pPr>
            <w:r w:rsidRPr="00385F71">
              <w:rPr>
                <w:rFonts w:cstheme="minorHAnsi"/>
              </w:rPr>
              <w:t>Ewe ver van ander provinsies / in die middel, ens.</w:t>
            </w:r>
          </w:p>
        </w:tc>
        <w:tc>
          <w:tcPr>
            <w:tcW w:w="1134" w:type="dxa"/>
          </w:tcPr>
          <w:p w:rsidR="00156F9D" w:rsidRPr="00385F71" w:rsidRDefault="00156F9D" w:rsidP="001679A6">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Pr>
          <w:p w:rsidR="00156F9D" w:rsidRPr="00385F71" w:rsidRDefault="00156F9D" w:rsidP="001679A6">
            <w:pPr>
              <w:pStyle w:val="NoSpacing"/>
              <w:rPr>
                <w:rFonts w:cstheme="minorHAnsi"/>
                <w:sz w:val="20"/>
                <w:szCs w:val="20"/>
              </w:rPr>
            </w:pPr>
            <w:r w:rsidRPr="00385F71">
              <w:rPr>
                <w:rFonts w:cstheme="minorHAnsi"/>
                <w:sz w:val="20"/>
                <w:szCs w:val="20"/>
              </w:rPr>
              <w:t>1.17</w:t>
            </w:r>
          </w:p>
        </w:tc>
        <w:tc>
          <w:tcPr>
            <w:tcW w:w="8505" w:type="dxa"/>
          </w:tcPr>
          <w:p w:rsidR="00156F9D" w:rsidRPr="00385F71" w:rsidRDefault="00156F9D" w:rsidP="001679A6">
            <w:pPr>
              <w:pStyle w:val="NoSpacing"/>
              <w:rPr>
                <w:rFonts w:cstheme="minorHAnsi"/>
              </w:rPr>
            </w:pPr>
            <w:r w:rsidRPr="00385F71">
              <w:rPr>
                <w:rFonts w:cstheme="minorHAnsi"/>
              </w:rPr>
              <w:t>Middagete</w:t>
            </w:r>
          </w:p>
        </w:tc>
        <w:tc>
          <w:tcPr>
            <w:tcW w:w="1134" w:type="dxa"/>
          </w:tcPr>
          <w:p w:rsidR="00156F9D" w:rsidRPr="00385F71" w:rsidRDefault="00156F9D" w:rsidP="001679A6">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Pr>
          <w:p w:rsidR="00156F9D" w:rsidRPr="00385F71" w:rsidRDefault="00156F9D" w:rsidP="001679A6">
            <w:pPr>
              <w:pStyle w:val="NoSpacing"/>
              <w:rPr>
                <w:rFonts w:cstheme="minorHAnsi"/>
                <w:sz w:val="20"/>
                <w:szCs w:val="20"/>
              </w:rPr>
            </w:pPr>
            <w:r w:rsidRPr="00385F71">
              <w:rPr>
                <w:rFonts w:cstheme="minorHAnsi"/>
                <w:sz w:val="20"/>
                <w:szCs w:val="20"/>
              </w:rPr>
              <w:t>1.18</w:t>
            </w:r>
          </w:p>
        </w:tc>
        <w:tc>
          <w:tcPr>
            <w:tcW w:w="8505" w:type="dxa"/>
          </w:tcPr>
          <w:p w:rsidR="00156F9D" w:rsidRPr="00385F71" w:rsidRDefault="00156F9D" w:rsidP="001679A6">
            <w:pPr>
              <w:pStyle w:val="NoSpacing"/>
              <w:rPr>
                <w:rFonts w:cstheme="minorHAnsi"/>
              </w:rPr>
            </w:pPr>
            <w:r w:rsidRPr="00385F71">
              <w:rPr>
                <w:rFonts w:cstheme="minorHAnsi"/>
              </w:rPr>
              <w:t>Protea Hotel Bloemfontein</w:t>
            </w:r>
          </w:p>
        </w:tc>
        <w:tc>
          <w:tcPr>
            <w:tcW w:w="1134" w:type="dxa"/>
          </w:tcPr>
          <w:p w:rsidR="00156F9D" w:rsidRPr="00385F71" w:rsidRDefault="00156F9D" w:rsidP="001679A6">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Borders>
              <w:bottom w:val="single" w:sz="4" w:space="0" w:color="auto"/>
            </w:tcBorders>
          </w:tcPr>
          <w:p w:rsidR="00156F9D" w:rsidRPr="00385F71" w:rsidRDefault="00156F9D" w:rsidP="001679A6">
            <w:pPr>
              <w:pStyle w:val="NoSpacing"/>
              <w:rPr>
                <w:rFonts w:cstheme="minorHAnsi"/>
                <w:sz w:val="20"/>
                <w:szCs w:val="20"/>
              </w:rPr>
            </w:pPr>
            <w:r w:rsidRPr="00385F71">
              <w:rPr>
                <w:rFonts w:cstheme="minorHAnsi"/>
                <w:sz w:val="20"/>
                <w:szCs w:val="20"/>
              </w:rPr>
              <w:t>1.19</w:t>
            </w:r>
          </w:p>
        </w:tc>
        <w:tc>
          <w:tcPr>
            <w:tcW w:w="8505" w:type="dxa"/>
            <w:tcBorders>
              <w:bottom w:val="single" w:sz="4" w:space="0" w:color="auto"/>
            </w:tcBorders>
          </w:tcPr>
          <w:p w:rsidR="00156F9D" w:rsidRPr="00385F71" w:rsidRDefault="00156F9D" w:rsidP="001679A6">
            <w:pPr>
              <w:pStyle w:val="NoSpacing"/>
              <w:rPr>
                <w:rFonts w:cstheme="minorHAnsi"/>
              </w:rPr>
            </w:pPr>
            <w:r w:rsidRPr="00385F71">
              <w:rPr>
                <w:rFonts w:cstheme="minorHAnsi"/>
              </w:rPr>
              <w:t>Eie vervoer</w:t>
            </w:r>
          </w:p>
          <w:p w:rsidR="00156F9D" w:rsidRPr="00385F71" w:rsidRDefault="00156F9D" w:rsidP="001679A6">
            <w:pPr>
              <w:pStyle w:val="NoSpacing"/>
              <w:rPr>
                <w:rFonts w:cstheme="minorHAnsi"/>
              </w:rPr>
            </w:pPr>
            <w:r w:rsidRPr="00385F71">
              <w:rPr>
                <w:rFonts w:cstheme="minorHAnsi"/>
              </w:rPr>
              <w:t>Persoonlike uitgawes</w:t>
            </w:r>
          </w:p>
        </w:tc>
        <w:tc>
          <w:tcPr>
            <w:tcW w:w="1134" w:type="dxa"/>
            <w:tcBorders>
              <w:bottom w:val="single" w:sz="4" w:space="0" w:color="auto"/>
            </w:tcBorders>
          </w:tcPr>
          <w:p w:rsidR="00156F9D" w:rsidRPr="00385F71" w:rsidRDefault="00156F9D" w:rsidP="001679A6">
            <w:pPr>
              <w:pStyle w:val="NoSpacing"/>
              <w:jc w:val="center"/>
              <w:rPr>
                <w:rFonts w:cstheme="minorHAnsi"/>
                <w:sz w:val="20"/>
                <w:szCs w:val="20"/>
              </w:rPr>
            </w:pPr>
            <w:r w:rsidRPr="00385F71">
              <w:rPr>
                <w:rFonts w:cstheme="minorHAnsi"/>
                <w:sz w:val="20"/>
                <w:szCs w:val="20"/>
              </w:rPr>
              <w:t>1</w:t>
            </w:r>
          </w:p>
          <w:p w:rsidR="00156F9D" w:rsidRPr="00385F71" w:rsidRDefault="00156F9D" w:rsidP="001679A6">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p>
        </w:tc>
        <w:tc>
          <w:tcPr>
            <w:tcW w:w="8505" w:type="dxa"/>
            <w:tcBorders>
              <w:bottom w:val="single" w:sz="4" w:space="0" w:color="auto"/>
            </w:tcBorders>
          </w:tcPr>
          <w:p w:rsidR="00156F9D" w:rsidRPr="00385F71" w:rsidRDefault="00156F9D" w:rsidP="002E6CB1">
            <w:pPr>
              <w:pStyle w:val="NoSpacing"/>
              <w:rPr>
                <w:rFonts w:cstheme="minorHAnsi"/>
              </w:rPr>
            </w:pPr>
          </w:p>
        </w:tc>
        <w:tc>
          <w:tcPr>
            <w:tcW w:w="1134" w:type="dxa"/>
            <w:tcBorders>
              <w:bottom w:val="single" w:sz="4" w:space="0" w:color="auto"/>
            </w:tcBorders>
          </w:tcPr>
          <w:p w:rsidR="00156F9D" w:rsidRPr="00385F71" w:rsidRDefault="00156F9D" w:rsidP="002E6CB1">
            <w:pPr>
              <w:pStyle w:val="NoSpacing"/>
              <w:jc w:val="center"/>
              <w:rPr>
                <w:rFonts w:cstheme="minorHAnsi"/>
                <w:b/>
                <w:sz w:val="20"/>
                <w:szCs w:val="20"/>
              </w:rPr>
            </w:pPr>
            <w:r w:rsidRPr="00385F71">
              <w:rPr>
                <w:rFonts w:cstheme="minorHAnsi"/>
                <w:b/>
                <w:sz w:val="20"/>
                <w:szCs w:val="20"/>
              </w:rPr>
              <w:t>[7]</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r w:rsidRPr="00385F71">
              <w:rPr>
                <w:rFonts w:cstheme="minorHAnsi"/>
                <w:sz w:val="20"/>
                <w:szCs w:val="20"/>
              </w:rPr>
              <w:t>1.20</w:t>
            </w:r>
          </w:p>
        </w:tc>
        <w:tc>
          <w:tcPr>
            <w:tcW w:w="8505" w:type="dxa"/>
            <w:tcBorders>
              <w:bottom w:val="single" w:sz="4" w:space="0" w:color="auto"/>
            </w:tcBorders>
          </w:tcPr>
          <w:p w:rsidR="00156F9D" w:rsidRPr="00385F71" w:rsidRDefault="00156F9D" w:rsidP="00156F9D">
            <w:pPr>
              <w:pStyle w:val="NoSpacing"/>
              <w:rPr>
                <w:rFonts w:cstheme="minorHAnsi"/>
                <w:lang w:val="en-ZA"/>
              </w:rPr>
            </w:pPr>
            <w:r w:rsidRPr="00385F71">
              <w:rPr>
                <w:rFonts w:cstheme="minorHAnsi"/>
                <w:lang w:val="en-ZA"/>
              </w:rPr>
              <w:t>Vrou in trourok/ bruidsmotor met linte/ mat of tapyt op trappe/ klein bruidjies /</w:t>
            </w:r>
          </w:p>
          <w:p w:rsidR="00156F9D" w:rsidRPr="00385F71" w:rsidRDefault="00156F9D" w:rsidP="00156F9D">
            <w:pPr>
              <w:pStyle w:val="NoSpacing"/>
              <w:rPr>
                <w:rFonts w:cstheme="minorHAnsi"/>
              </w:rPr>
            </w:pPr>
            <w:r w:rsidRPr="00385F71">
              <w:rPr>
                <w:rFonts w:cstheme="minorHAnsi"/>
                <w:lang w:val="en-ZA"/>
              </w:rPr>
              <w:t xml:space="preserve">almal deftig geklee/ fotograaf/ kerkgebou </w:t>
            </w:r>
          </w:p>
        </w:tc>
        <w:tc>
          <w:tcPr>
            <w:tcW w:w="1134" w:type="dxa"/>
            <w:tcBorders>
              <w:bottom w:val="single" w:sz="4" w:space="0" w:color="auto"/>
            </w:tcBorders>
          </w:tcPr>
          <w:p w:rsidR="00156F9D" w:rsidRPr="00385F71" w:rsidRDefault="00156F9D" w:rsidP="002E6CB1">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r w:rsidRPr="00385F71">
              <w:rPr>
                <w:rFonts w:cstheme="minorHAnsi"/>
                <w:sz w:val="20"/>
                <w:szCs w:val="20"/>
              </w:rPr>
              <w:t>1.21</w:t>
            </w:r>
          </w:p>
        </w:tc>
        <w:tc>
          <w:tcPr>
            <w:tcW w:w="8505" w:type="dxa"/>
            <w:tcBorders>
              <w:bottom w:val="single" w:sz="4" w:space="0" w:color="auto"/>
            </w:tcBorders>
          </w:tcPr>
          <w:p w:rsidR="00156F9D" w:rsidRPr="00385F71" w:rsidRDefault="00156F9D" w:rsidP="00156F9D">
            <w:pPr>
              <w:pStyle w:val="NoSpacing"/>
              <w:rPr>
                <w:rFonts w:cstheme="minorHAnsi"/>
                <w:lang w:val="en-ZA"/>
              </w:rPr>
            </w:pPr>
            <w:r w:rsidRPr="00385F71">
              <w:rPr>
                <w:rFonts w:cstheme="minorHAnsi"/>
                <w:lang w:val="en-ZA"/>
              </w:rPr>
              <w:t>Die bruid se aanstaande man is weg en die sensus het bevind dat baie jong mans</w:t>
            </w:r>
          </w:p>
          <w:p w:rsidR="00156F9D" w:rsidRPr="00385F71" w:rsidRDefault="00156F9D" w:rsidP="00156F9D">
            <w:pPr>
              <w:pStyle w:val="NoSpacing"/>
              <w:rPr>
                <w:rFonts w:cstheme="minorHAnsi"/>
              </w:rPr>
            </w:pPr>
            <w:r w:rsidRPr="00385F71">
              <w:rPr>
                <w:rFonts w:cstheme="minorHAnsi"/>
                <w:lang w:val="en-ZA"/>
              </w:rPr>
              <w:t>weggeraak het.</w:t>
            </w:r>
          </w:p>
        </w:tc>
        <w:tc>
          <w:tcPr>
            <w:tcW w:w="1134" w:type="dxa"/>
            <w:tcBorders>
              <w:bottom w:val="single" w:sz="4" w:space="0" w:color="auto"/>
            </w:tcBorders>
          </w:tcPr>
          <w:p w:rsidR="00156F9D" w:rsidRPr="00385F71" w:rsidRDefault="00156F9D" w:rsidP="002E6CB1">
            <w:pPr>
              <w:pStyle w:val="NoSpacing"/>
              <w:jc w:val="center"/>
              <w:rPr>
                <w:rFonts w:cstheme="minorHAnsi"/>
                <w:sz w:val="20"/>
                <w:szCs w:val="20"/>
              </w:rPr>
            </w:pPr>
            <w:r w:rsidRPr="00385F71">
              <w:rPr>
                <w:rFonts w:cstheme="minorHAnsi"/>
                <w:lang w:val="en-ZA"/>
              </w:rPr>
              <w:t>1</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r w:rsidRPr="00385F71">
              <w:rPr>
                <w:rFonts w:cstheme="minorHAnsi"/>
                <w:sz w:val="20"/>
                <w:szCs w:val="20"/>
              </w:rPr>
              <w:t>1.22</w:t>
            </w:r>
          </w:p>
        </w:tc>
        <w:tc>
          <w:tcPr>
            <w:tcW w:w="8505" w:type="dxa"/>
            <w:tcBorders>
              <w:bottom w:val="single" w:sz="4" w:space="0" w:color="auto"/>
            </w:tcBorders>
          </w:tcPr>
          <w:p w:rsidR="00156F9D" w:rsidRPr="00385F71" w:rsidRDefault="00156F9D" w:rsidP="00156F9D">
            <w:pPr>
              <w:pStyle w:val="NoSpacing"/>
              <w:rPr>
                <w:rFonts w:cstheme="minorHAnsi"/>
              </w:rPr>
            </w:pPr>
            <w:r w:rsidRPr="00385F71">
              <w:rPr>
                <w:rFonts w:cstheme="minorHAnsi"/>
                <w:lang w:val="en-ZA"/>
              </w:rPr>
              <w:t>Sy weet die sensusopnemers gaan van huis tot huis om al die mense in die land te tel.</w:t>
            </w:r>
          </w:p>
        </w:tc>
        <w:tc>
          <w:tcPr>
            <w:tcW w:w="1134" w:type="dxa"/>
            <w:tcBorders>
              <w:bottom w:val="single" w:sz="4" w:space="0" w:color="auto"/>
            </w:tcBorders>
          </w:tcPr>
          <w:p w:rsidR="00156F9D" w:rsidRPr="00385F71" w:rsidRDefault="00156F9D" w:rsidP="002E6CB1">
            <w:pPr>
              <w:pStyle w:val="NoSpacing"/>
              <w:jc w:val="center"/>
              <w:rPr>
                <w:rFonts w:cstheme="minorHAnsi"/>
                <w:sz w:val="20"/>
                <w:szCs w:val="20"/>
              </w:rPr>
            </w:pPr>
            <w:r w:rsidRPr="00385F71">
              <w:rPr>
                <w:rFonts w:cstheme="minorHAnsi"/>
                <w:sz w:val="20"/>
                <w:szCs w:val="20"/>
              </w:rPr>
              <w:t>1</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r w:rsidRPr="00385F71">
              <w:rPr>
                <w:rFonts w:cstheme="minorHAnsi"/>
                <w:sz w:val="20"/>
                <w:szCs w:val="20"/>
              </w:rPr>
              <w:t>1.23</w:t>
            </w:r>
          </w:p>
        </w:tc>
        <w:tc>
          <w:tcPr>
            <w:tcW w:w="8505" w:type="dxa"/>
            <w:tcBorders>
              <w:bottom w:val="single" w:sz="4" w:space="0" w:color="auto"/>
            </w:tcBorders>
          </w:tcPr>
          <w:p w:rsidR="00156F9D" w:rsidRPr="00385F71" w:rsidRDefault="00156F9D" w:rsidP="00156F9D">
            <w:pPr>
              <w:pStyle w:val="NoSpacing"/>
              <w:rPr>
                <w:rFonts w:cstheme="minorHAnsi"/>
                <w:lang w:val="en-ZA"/>
              </w:rPr>
            </w:pPr>
            <w:r w:rsidRPr="00385F71">
              <w:rPr>
                <w:rFonts w:cstheme="minorHAnsi"/>
                <w:lang w:val="en-ZA"/>
              </w:rPr>
              <w:t>Een man kyk op sy horlosie; ‘n ander vee die sweet van sy voorkop af.</w:t>
            </w:r>
          </w:p>
          <w:p w:rsidR="00156F9D" w:rsidRPr="00385F71" w:rsidRDefault="00156F9D" w:rsidP="00156F9D">
            <w:pPr>
              <w:pStyle w:val="NoSpacing"/>
              <w:rPr>
                <w:rFonts w:cstheme="minorHAnsi"/>
              </w:rPr>
            </w:pPr>
            <w:r w:rsidRPr="00385F71">
              <w:rPr>
                <w:rFonts w:cstheme="minorHAnsi"/>
                <w:lang w:val="en-ZA"/>
              </w:rPr>
              <w:t>(Enige een)</w:t>
            </w:r>
          </w:p>
        </w:tc>
        <w:tc>
          <w:tcPr>
            <w:tcW w:w="1134" w:type="dxa"/>
            <w:tcBorders>
              <w:bottom w:val="single" w:sz="4" w:space="0" w:color="auto"/>
            </w:tcBorders>
          </w:tcPr>
          <w:p w:rsidR="00156F9D" w:rsidRPr="00385F71" w:rsidRDefault="00156F9D" w:rsidP="002E6CB1">
            <w:pPr>
              <w:pStyle w:val="NoSpacing"/>
              <w:jc w:val="center"/>
              <w:rPr>
                <w:rFonts w:cstheme="minorHAnsi"/>
                <w:sz w:val="20"/>
                <w:szCs w:val="20"/>
              </w:rPr>
            </w:pPr>
            <w:r w:rsidRPr="00385F71">
              <w:rPr>
                <w:rFonts w:cstheme="minorHAnsi"/>
                <w:lang w:val="en-ZA"/>
              </w:rPr>
              <w:t>1</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r w:rsidRPr="00385F71">
              <w:rPr>
                <w:rFonts w:cstheme="minorHAnsi"/>
                <w:sz w:val="20"/>
                <w:szCs w:val="20"/>
              </w:rPr>
              <w:t>1.24</w:t>
            </w:r>
          </w:p>
        </w:tc>
        <w:tc>
          <w:tcPr>
            <w:tcW w:w="8505" w:type="dxa"/>
            <w:tcBorders>
              <w:bottom w:val="single" w:sz="4" w:space="0" w:color="auto"/>
            </w:tcBorders>
          </w:tcPr>
          <w:p w:rsidR="00156F9D" w:rsidRPr="00385F71" w:rsidRDefault="00156F9D" w:rsidP="00156F9D">
            <w:pPr>
              <w:pStyle w:val="NoSpacing"/>
              <w:rPr>
                <w:rFonts w:cstheme="minorHAnsi"/>
              </w:rPr>
            </w:pPr>
            <w:r w:rsidRPr="00385F71">
              <w:rPr>
                <w:rFonts w:cstheme="minorHAnsi"/>
                <w:lang w:val="en-ZA"/>
              </w:rPr>
              <w:t xml:space="preserve">Figuurlik  </w:t>
            </w:r>
          </w:p>
        </w:tc>
        <w:tc>
          <w:tcPr>
            <w:tcW w:w="1134" w:type="dxa"/>
            <w:tcBorders>
              <w:bottom w:val="single" w:sz="4" w:space="0" w:color="auto"/>
            </w:tcBorders>
          </w:tcPr>
          <w:p w:rsidR="00156F9D" w:rsidRPr="00385F71" w:rsidRDefault="00156F9D" w:rsidP="002E6CB1">
            <w:pPr>
              <w:pStyle w:val="NoSpacing"/>
              <w:jc w:val="center"/>
              <w:rPr>
                <w:rFonts w:cstheme="minorHAnsi"/>
                <w:sz w:val="20"/>
                <w:szCs w:val="20"/>
              </w:rPr>
            </w:pPr>
            <w:r w:rsidRPr="00385F71">
              <w:rPr>
                <w:rFonts w:cstheme="minorHAnsi"/>
                <w:lang w:val="en-ZA"/>
              </w:rPr>
              <w:t>1</w:t>
            </w:r>
          </w:p>
        </w:tc>
      </w:tr>
      <w:tr w:rsidR="00156F9D" w:rsidRPr="00385F71" w:rsidTr="003D23EA">
        <w:trPr>
          <w:jc w:val="center"/>
        </w:trPr>
        <w:tc>
          <w:tcPr>
            <w:tcW w:w="709" w:type="dxa"/>
            <w:tcBorders>
              <w:bottom w:val="single" w:sz="4" w:space="0" w:color="auto"/>
            </w:tcBorders>
          </w:tcPr>
          <w:p w:rsidR="00156F9D" w:rsidRPr="00385F71" w:rsidRDefault="00156F9D" w:rsidP="00156F9D">
            <w:pPr>
              <w:pStyle w:val="NoSpacing"/>
              <w:rPr>
                <w:rFonts w:cstheme="minorHAnsi"/>
                <w:sz w:val="20"/>
                <w:szCs w:val="20"/>
              </w:rPr>
            </w:pPr>
          </w:p>
        </w:tc>
        <w:tc>
          <w:tcPr>
            <w:tcW w:w="8505" w:type="dxa"/>
            <w:tcBorders>
              <w:bottom w:val="single" w:sz="4" w:space="0" w:color="auto"/>
            </w:tcBorders>
          </w:tcPr>
          <w:p w:rsidR="00156F9D" w:rsidRPr="00385F71" w:rsidRDefault="00156F9D" w:rsidP="002E6CB1">
            <w:pPr>
              <w:pStyle w:val="NoSpacing"/>
              <w:rPr>
                <w:rFonts w:cstheme="minorHAnsi"/>
              </w:rPr>
            </w:pPr>
          </w:p>
        </w:tc>
        <w:tc>
          <w:tcPr>
            <w:tcW w:w="1134" w:type="dxa"/>
            <w:tcBorders>
              <w:bottom w:val="single" w:sz="4" w:space="0" w:color="auto"/>
            </w:tcBorders>
          </w:tcPr>
          <w:p w:rsidR="00156F9D" w:rsidRPr="00385F71" w:rsidRDefault="00156F9D" w:rsidP="002E6CB1">
            <w:pPr>
              <w:pStyle w:val="NoSpacing"/>
              <w:jc w:val="center"/>
              <w:rPr>
                <w:rFonts w:cstheme="minorHAnsi"/>
                <w:sz w:val="20"/>
                <w:szCs w:val="20"/>
              </w:rPr>
            </w:pPr>
          </w:p>
        </w:tc>
      </w:tr>
      <w:tr w:rsidR="00156F9D" w:rsidRPr="00385F71" w:rsidTr="003D23EA">
        <w:trPr>
          <w:jc w:val="center"/>
        </w:trPr>
        <w:tc>
          <w:tcPr>
            <w:tcW w:w="709" w:type="dxa"/>
            <w:tcBorders>
              <w:top w:val="single" w:sz="4" w:space="0" w:color="auto"/>
              <w:left w:val="nil"/>
              <w:bottom w:val="nil"/>
              <w:right w:val="nil"/>
            </w:tcBorders>
          </w:tcPr>
          <w:p w:rsidR="00156F9D" w:rsidRPr="00385F71" w:rsidRDefault="00156F9D" w:rsidP="002E6CB1">
            <w:pPr>
              <w:pStyle w:val="NoSpacing"/>
              <w:rPr>
                <w:rFonts w:cstheme="minorHAnsi"/>
                <w:sz w:val="20"/>
                <w:szCs w:val="20"/>
              </w:rPr>
            </w:pPr>
          </w:p>
        </w:tc>
        <w:tc>
          <w:tcPr>
            <w:tcW w:w="8505" w:type="dxa"/>
            <w:tcBorders>
              <w:top w:val="single" w:sz="4" w:space="0" w:color="auto"/>
              <w:left w:val="nil"/>
              <w:bottom w:val="nil"/>
              <w:right w:val="single" w:sz="4" w:space="0" w:color="auto"/>
            </w:tcBorders>
          </w:tcPr>
          <w:p w:rsidR="00156F9D" w:rsidRPr="00385F71" w:rsidRDefault="00156F9D" w:rsidP="002E6CB1">
            <w:pPr>
              <w:pStyle w:val="NoSpacing"/>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6F9D" w:rsidRPr="00385F71" w:rsidRDefault="00156F9D" w:rsidP="00156F9D">
            <w:pPr>
              <w:pStyle w:val="NoSpacing"/>
              <w:jc w:val="center"/>
              <w:rPr>
                <w:rFonts w:cstheme="minorHAnsi"/>
                <w:b/>
                <w:sz w:val="20"/>
                <w:szCs w:val="20"/>
              </w:rPr>
            </w:pPr>
            <w:r w:rsidRPr="00385F71">
              <w:rPr>
                <w:rFonts w:cstheme="minorHAnsi"/>
                <w:b/>
                <w:sz w:val="20"/>
                <w:szCs w:val="20"/>
              </w:rPr>
              <w:t>[5]</w:t>
            </w:r>
          </w:p>
        </w:tc>
      </w:tr>
    </w:tbl>
    <w:p w:rsidR="003D23EA" w:rsidRPr="00385F71" w:rsidRDefault="003D23EA" w:rsidP="003D23EA">
      <w:pPr>
        <w:pStyle w:val="NoSpacing"/>
        <w:jc w:val="right"/>
        <w:rPr>
          <w:rFonts w:cstheme="minorHAnsi"/>
          <w:b/>
          <w:lang w:val="en-US"/>
        </w:rPr>
      </w:pPr>
      <w:r w:rsidRPr="00385F71">
        <w:rPr>
          <w:rFonts w:cstheme="minorHAnsi"/>
          <w:b/>
          <w:lang w:val="en-US"/>
        </w:rPr>
        <w:t>TOTAAL AFDELING A:  30</w:t>
      </w:r>
    </w:p>
    <w:p w:rsidR="003D23EA" w:rsidRPr="00385F71" w:rsidRDefault="003D23EA" w:rsidP="003D23EA">
      <w:pPr>
        <w:pStyle w:val="NoSpacing"/>
        <w:rPr>
          <w:rFonts w:cstheme="minorHAnsi"/>
          <w:lang w:val="en-US"/>
        </w:rPr>
      </w:pPr>
    </w:p>
    <w:p w:rsidR="003D23EA" w:rsidRPr="00385F71" w:rsidRDefault="003D23EA" w:rsidP="00385F71">
      <w:pPr>
        <w:pStyle w:val="NoSpacing"/>
        <w:jc w:val="center"/>
        <w:rPr>
          <w:rFonts w:cstheme="minorHAnsi"/>
          <w:b/>
          <w:lang w:val="en-US"/>
        </w:rPr>
      </w:pPr>
      <w:r w:rsidRPr="00385F71">
        <w:rPr>
          <w:rFonts w:cstheme="minorHAnsi"/>
          <w:b/>
          <w:lang w:val="en-US"/>
        </w:rPr>
        <w:lastRenderedPageBreak/>
        <w:t>AFDELING B:  OPSOMMING</w:t>
      </w:r>
    </w:p>
    <w:p w:rsidR="003D23EA" w:rsidRPr="00385F71" w:rsidRDefault="003D23EA" w:rsidP="00385F71">
      <w:pPr>
        <w:pStyle w:val="NoSpacing"/>
        <w:rPr>
          <w:rFonts w:cstheme="minorHAnsi"/>
          <w:lang w:val="en-US"/>
        </w:rPr>
      </w:pPr>
    </w:p>
    <w:p w:rsidR="003D23EA" w:rsidRPr="00385F71" w:rsidRDefault="003D23EA" w:rsidP="00385F71">
      <w:pPr>
        <w:pStyle w:val="NoSpacing"/>
        <w:rPr>
          <w:rFonts w:cstheme="minorHAnsi"/>
          <w:b/>
          <w:u w:val="single"/>
          <w:lang w:val="en-US"/>
        </w:rPr>
      </w:pPr>
      <w:r w:rsidRPr="00385F71">
        <w:rPr>
          <w:rFonts w:cstheme="minorHAnsi"/>
          <w:b/>
          <w:u w:val="single"/>
          <w:lang w:val="en-US"/>
        </w:rPr>
        <w:t>Vraag 2</w:t>
      </w:r>
    </w:p>
    <w:p w:rsidR="003D23EA" w:rsidRPr="00385F71" w:rsidRDefault="003D23EA" w:rsidP="00385F71">
      <w:pPr>
        <w:pStyle w:val="NoSpacing"/>
        <w:rPr>
          <w:rFonts w:cstheme="minorHAnsi"/>
          <w:lang w:val="en-US"/>
        </w:rPr>
      </w:pPr>
    </w:p>
    <w:p w:rsidR="003D23EA" w:rsidRPr="00385F71" w:rsidRDefault="003D23EA" w:rsidP="00385F71">
      <w:pPr>
        <w:pStyle w:val="NoSpacing"/>
        <w:numPr>
          <w:ilvl w:val="0"/>
          <w:numId w:val="16"/>
        </w:numPr>
        <w:rPr>
          <w:rFonts w:cstheme="minorHAnsi"/>
          <w:lang w:val="en-US"/>
        </w:rPr>
      </w:pPr>
      <w:r w:rsidRPr="00385F71">
        <w:rPr>
          <w:rFonts w:cstheme="minorHAnsi"/>
          <w:lang w:val="en-US"/>
        </w:rPr>
        <w:t>Kandidate moet die opsomming puntsgewys aanbied.</w:t>
      </w:r>
    </w:p>
    <w:p w:rsidR="003D23EA" w:rsidRPr="00385F71" w:rsidRDefault="003D23EA" w:rsidP="00385F71">
      <w:pPr>
        <w:pStyle w:val="NoSpacing"/>
        <w:numPr>
          <w:ilvl w:val="0"/>
          <w:numId w:val="16"/>
        </w:numPr>
        <w:rPr>
          <w:rFonts w:cstheme="minorHAnsi"/>
          <w:lang w:val="en-US"/>
        </w:rPr>
      </w:pPr>
      <w:r w:rsidRPr="00385F71">
        <w:rPr>
          <w:rFonts w:cstheme="minorHAnsi"/>
          <w:lang w:val="en-US"/>
        </w:rPr>
        <w:t>Rofwerk / beplanning moet duidelik aangedui word, anders word die eerste opsomming nagesien.</w:t>
      </w:r>
    </w:p>
    <w:p w:rsidR="003D23EA" w:rsidRPr="00385F71" w:rsidRDefault="003D23EA" w:rsidP="00385F71">
      <w:pPr>
        <w:pStyle w:val="NoSpacing"/>
        <w:numPr>
          <w:ilvl w:val="0"/>
          <w:numId w:val="16"/>
        </w:numPr>
        <w:rPr>
          <w:rFonts w:cstheme="minorHAnsi"/>
          <w:lang w:val="en-US"/>
        </w:rPr>
      </w:pPr>
      <w:r w:rsidRPr="00385F71">
        <w:rPr>
          <w:rFonts w:cstheme="minorHAnsi"/>
          <w:lang w:val="en-US"/>
        </w:rPr>
        <w:t>Kandidate moet die korrekte getal woorde aandui.</w:t>
      </w:r>
    </w:p>
    <w:p w:rsidR="003D23EA" w:rsidRPr="00385F71" w:rsidRDefault="003D23EA" w:rsidP="00385F71">
      <w:pPr>
        <w:pStyle w:val="NoSpacing"/>
        <w:rPr>
          <w:rFonts w:cstheme="minorHAnsi"/>
          <w:sz w:val="10"/>
          <w:szCs w:val="10"/>
          <w:lang w:val="en-US"/>
        </w:rPr>
      </w:pPr>
    </w:p>
    <w:p w:rsidR="003D23EA" w:rsidRPr="00385F71" w:rsidRDefault="003D23EA" w:rsidP="00385F71">
      <w:pPr>
        <w:pStyle w:val="NoSpacing"/>
        <w:rPr>
          <w:rFonts w:cstheme="minorHAnsi"/>
          <w:lang w:val="en-US"/>
        </w:rPr>
      </w:pPr>
      <w:r w:rsidRPr="00385F71">
        <w:rPr>
          <w:rFonts w:cstheme="minorHAnsi"/>
          <w:lang w:val="en-US"/>
        </w:rPr>
        <w:t>PUNTE WORD SOOS VOLG TOEGEKEN</w:t>
      </w:r>
    </w:p>
    <w:p w:rsidR="003D23EA" w:rsidRPr="00385F71" w:rsidRDefault="003D23EA" w:rsidP="00385F71">
      <w:pPr>
        <w:pStyle w:val="NoSpacing"/>
        <w:numPr>
          <w:ilvl w:val="0"/>
          <w:numId w:val="17"/>
        </w:numPr>
        <w:rPr>
          <w:rFonts w:cstheme="minorHAnsi"/>
          <w:lang w:val="en-US"/>
        </w:rPr>
      </w:pPr>
      <w:r w:rsidRPr="00385F71">
        <w:rPr>
          <w:rFonts w:cstheme="minorHAnsi"/>
          <w:lang w:val="en-US"/>
        </w:rPr>
        <w:t>7 punte vir 7 feite</w:t>
      </w:r>
    </w:p>
    <w:p w:rsidR="003D23EA" w:rsidRPr="00385F71" w:rsidRDefault="003D23EA" w:rsidP="00385F71">
      <w:pPr>
        <w:pStyle w:val="NoSpacing"/>
        <w:numPr>
          <w:ilvl w:val="0"/>
          <w:numId w:val="17"/>
        </w:numPr>
        <w:rPr>
          <w:rFonts w:cstheme="minorHAnsi"/>
          <w:lang w:val="en-US"/>
        </w:rPr>
      </w:pPr>
      <w:r w:rsidRPr="00385F71">
        <w:rPr>
          <w:rFonts w:cstheme="minorHAnsi"/>
          <w:lang w:val="en-US"/>
        </w:rPr>
        <w:t>3 punte vir taal</w:t>
      </w:r>
    </w:p>
    <w:p w:rsidR="003D23EA" w:rsidRPr="00385F71" w:rsidRDefault="003D23EA" w:rsidP="00385F71">
      <w:pPr>
        <w:pStyle w:val="NoSpacing"/>
        <w:numPr>
          <w:ilvl w:val="0"/>
          <w:numId w:val="17"/>
        </w:numPr>
        <w:rPr>
          <w:rFonts w:cstheme="minorHAnsi"/>
          <w:lang w:val="en-US"/>
        </w:rPr>
      </w:pPr>
      <w:r w:rsidRPr="00385F71">
        <w:rPr>
          <w:rFonts w:cstheme="minorHAnsi"/>
          <w:lang w:val="en-US"/>
        </w:rPr>
        <w:t>Slegs 5 ekstra woorde word toegelaat indien die opsomming te lank is.  Die res word geïgnoreer.</w:t>
      </w:r>
    </w:p>
    <w:p w:rsidR="003D23EA" w:rsidRPr="00385F71" w:rsidRDefault="003D23EA" w:rsidP="00385F71">
      <w:pPr>
        <w:pStyle w:val="NoSpacing"/>
        <w:numPr>
          <w:ilvl w:val="0"/>
          <w:numId w:val="17"/>
        </w:numPr>
        <w:rPr>
          <w:rFonts w:cstheme="minorHAnsi"/>
          <w:lang w:val="en-US"/>
        </w:rPr>
      </w:pPr>
      <w:r w:rsidRPr="00385F71">
        <w:rPr>
          <w:rFonts w:cstheme="minorHAnsi"/>
          <w:lang w:val="en-US"/>
        </w:rPr>
        <w:t>Die kandidaat word nie gepenaliseer indien die opsomming te kort is nie.</w:t>
      </w:r>
    </w:p>
    <w:p w:rsidR="003D23EA" w:rsidRPr="00385F71" w:rsidRDefault="003D23EA" w:rsidP="00385F71">
      <w:pPr>
        <w:pStyle w:val="NoSpacing"/>
        <w:rPr>
          <w:rFonts w:cstheme="minorHAnsi"/>
          <w:sz w:val="10"/>
          <w:szCs w:val="10"/>
          <w:lang w:val="en-US"/>
        </w:rPr>
      </w:pPr>
    </w:p>
    <w:p w:rsidR="003D23EA" w:rsidRPr="00385F71" w:rsidRDefault="003D23EA" w:rsidP="00385F71">
      <w:pPr>
        <w:pStyle w:val="NoSpacing"/>
        <w:rPr>
          <w:rFonts w:cstheme="minorHAnsi"/>
          <w:lang w:val="en-US"/>
        </w:rPr>
      </w:pPr>
      <w:r w:rsidRPr="00385F71">
        <w:rPr>
          <w:rFonts w:cstheme="minorHAnsi"/>
          <w:lang w:val="en-US"/>
        </w:rPr>
        <w:t>TAALFOUTE</w:t>
      </w:r>
    </w:p>
    <w:p w:rsidR="003D23EA" w:rsidRPr="00385F71" w:rsidRDefault="003D23EA" w:rsidP="00385F71">
      <w:pPr>
        <w:pStyle w:val="NoSpacing"/>
        <w:rPr>
          <w:rFonts w:cstheme="minorHAnsi"/>
          <w:lang w:val="en-US"/>
        </w:rPr>
      </w:pPr>
      <w:r w:rsidRPr="00385F71">
        <w:rPr>
          <w:rFonts w:cstheme="minorHAnsi"/>
          <w:lang w:val="en-US"/>
        </w:rPr>
        <w:t>Trek soos volg af van die 3 punte wat toegeken word:</w:t>
      </w:r>
    </w:p>
    <w:p w:rsidR="003D23EA" w:rsidRPr="00385F71" w:rsidRDefault="003D23EA" w:rsidP="00385F71">
      <w:pPr>
        <w:pStyle w:val="NoSpacing"/>
        <w:rPr>
          <w:rFonts w:cstheme="minorHAnsi"/>
          <w:lang w:val="en-US"/>
        </w:rPr>
      </w:pPr>
    </w:p>
    <w:p w:rsidR="003D23EA" w:rsidRPr="00385F71" w:rsidRDefault="003D23EA" w:rsidP="00385F71">
      <w:pPr>
        <w:pStyle w:val="NoSpacing"/>
        <w:numPr>
          <w:ilvl w:val="0"/>
          <w:numId w:val="18"/>
        </w:numPr>
        <w:rPr>
          <w:rFonts w:cstheme="minorHAnsi"/>
          <w:lang w:val="en-US"/>
        </w:rPr>
      </w:pPr>
      <w:r w:rsidRPr="00385F71">
        <w:rPr>
          <w:rFonts w:cstheme="minorHAnsi"/>
          <w:lang w:val="en-US"/>
        </w:rPr>
        <w:t>0 – 4 foute</w:t>
      </w:r>
      <w:r w:rsidRPr="00385F71">
        <w:rPr>
          <w:rFonts w:cstheme="minorHAnsi"/>
          <w:lang w:val="en-US"/>
        </w:rPr>
        <w:tab/>
      </w:r>
      <w:r w:rsidRPr="00385F71">
        <w:rPr>
          <w:rFonts w:cstheme="minorHAnsi"/>
          <w:lang w:val="en-US"/>
        </w:rPr>
        <w:tab/>
        <w:t>geen penalisering nie</w:t>
      </w:r>
    </w:p>
    <w:p w:rsidR="003D23EA" w:rsidRPr="00385F71" w:rsidRDefault="003D23EA" w:rsidP="00385F71">
      <w:pPr>
        <w:pStyle w:val="NoSpacing"/>
        <w:numPr>
          <w:ilvl w:val="0"/>
          <w:numId w:val="18"/>
        </w:numPr>
        <w:rPr>
          <w:rFonts w:cstheme="minorHAnsi"/>
          <w:lang w:val="en-US"/>
        </w:rPr>
      </w:pPr>
      <w:r w:rsidRPr="00385F71">
        <w:rPr>
          <w:rFonts w:cstheme="minorHAnsi"/>
          <w:lang w:val="en-US"/>
        </w:rPr>
        <w:t>4 – 10 foute</w:t>
      </w:r>
      <w:r w:rsidRPr="00385F71">
        <w:rPr>
          <w:rFonts w:cstheme="minorHAnsi"/>
          <w:lang w:val="en-US"/>
        </w:rPr>
        <w:tab/>
      </w:r>
      <w:r w:rsidRPr="00385F71">
        <w:rPr>
          <w:rFonts w:cstheme="minorHAnsi"/>
          <w:lang w:val="en-US"/>
        </w:rPr>
        <w:tab/>
        <w:t>trek 1 punt af</w:t>
      </w:r>
    </w:p>
    <w:p w:rsidR="003D23EA" w:rsidRPr="00385F71" w:rsidRDefault="003D23EA" w:rsidP="00385F71">
      <w:pPr>
        <w:pStyle w:val="NoSpacing"/>
        <w:numPr>
          <w:ilvl w:val="0"/>
          <w:numId w:val="18"/>
        </w:numPr>
        <w:rPr>
          <w:rFonts w:cstheme="minorHAnsi"/>
          <w:lang w:val="en-US"/>
        </w:rPr>
      </w:pPr>
      <w:r w:rsidRPr="00385F71">
        <w:rPr>
          <w:rFonts w:cstheme="minorHAnsi"/>
          <w:lang w:val="en-US"/>
        </w:rPr>
        <w:t>11 – 15 foute</w:t>
      </w:r>
      <w:r w:rsidRPr="00385F71">
        <w:rPr>
          <w:rFonts w:cstheme="minorHAnsi"/>
          <w:lang w:val="en-US"/>
        </w:rPr>
        <w:tab/>
      </w:r>
      <w:r w:rsidRPr="00385F71">
        <w:rPr>
          <w:rFonts w:cstheme="minorHAnsi"/>
          <w:lang w:val="en-US"/>
        </w:rPr>
        <w:tab/>
        <w:t>trek 2 punte af</w:t>
      </w:r>
    </w:p>
    <w:p w:rsidR="003D23EA" w:rsidRPr="00385F71" w:rsidRDefault="003D23EA" w:rsidP="00385F71">
      <w:pPr>
        <w:pStyle w:val="NoSpacing"/>
        <w:numPr>
          <w:ilvl w:val="0"/>
          <w:numId w:val="18"/>
        </w:numPr>
        <w:rPr>
          <w:rFonts w:cstheme="minorHAnsi"/>
          <w:lang w:val="en-US"/>
        </w:rPr>
      </w:pPr>
      <w:r w:rsidRPr="00385F71">
        <w:rPr>
          <w:rFonts w:cstheme="minorHAnsi"/>
          <w:lang w:val="en-US"/>
        </w:rPr>
        <w:t>16 + meer</w:t>
      </w:r>
      <w:r w:rsidRPr="00385F71">
        <w:rPr>
          <w:rFonts w:cstheme="minorHAnsi"/>
          <w:lang w:val="en-US"/>
        </w:rPr>
        <w:tab/>
      </w:r>
      <w:r w:rsidRPr="00385F71">
        <w:rPr>
          <w:rFonts w:cstheme="minorHAnsi"/>
          <w:lang w:val="en-US"/>
        </w:rPr>
        <w:tab/>
        <w:t>trek 3 punte af</w:t>
      </w:r>
    </w:p>
    <w:p w:rsidR="003D23EA" w:rsidRPr="00385F71" w:rsidRDefault="003D23EA" w:rsidP="00385F71">
      <w:pPr>
        <w:pStyle w:val="NoSpacing"/>
        <w:rPr>
          <w:rFonts w:cstheme="minorHAnsi"/>
          <w:sz w:val="10"/>
          <w:szCs w:val="10"/>
          <w:lang w:val="en-US"/>
        </w:rPr>
      </w:pPr>
    </w:p>
    <w:p w:rsidR="003D23EA" w:rsidRPr="00385F71" w:rsidRDefault="003D23EA" w:rsidP="00385F71">
      <w:pPr>
        <w:pStyle w:val="NoSpacing"/>
        <w:rPr>
          <w:rFonts w:cstheme="minorHAnsi"/>
          <w:lang w:val="en-US"/>
        </w:rPr>
      </w:pPr>
      <w:r w:rsidRPr="00385F71">
        <w:rPr>
          <w:rFonts w:cstheme="minorHAnsi"/>
          <w:lang w:val="en-US"/>
        </w:rPr>
        <w:t>VIR DIREKTE AANHALINGS VAN VOLLEDIGE SINNE</w:t>
      </w:r>
    </w:p>
    <w:p w:rsidR="003D23EA" w:rsidRPr="00385F71" w:rsidRDefault="003D23EA" w:rsidP="00385F71">
      <w:pPr>
        <w:pStyle w:val="NoSpacing"/>
        <w:rPr>
          <w:rFonts w:cstheme="minorHAnsi"/>
          <w:lang w:val="en-US"/>
        </w:rPr>
      </w:pPr>
      <w:r w:rsidRPr="00385F71">
        <w:rPr>
          <w:rFonts w:cstheme="minorHAnsi"/>
          <w:lang w:val="en-US"/>
        </w:rPr>
        <w:t>Penaliseer soos volg:</w:t>
      </w:r>
    </w:p>
    <w:p w:rsidR="003D23EA" w:rsidRPr="00385F71" w:rsidRDefault="003D23EA" w:rsidP="00385F71">
      <w:pPr>
        <w:pStyle w:val="NoSpacing"/>
        <w:rPr>
          <w:rFonts w:cstheme="minorHAnsi"/>
          <w:lang w:val="en-US"/>
        </w:rPr>
      </w:pPr>
    </w:p>
    <w:p w:rsidR="003D23EA" w:rsidRPr="00385F71" w:rsidRDefault="003D23EA" w:rsidP="00385F71">
      <w:pPr>
        <w:pStyle w:val="NoSpacing"/>
        <w:numPr>
          <w:ilvl w:val="0"/>
          <w:numId w:val="19"/>
        </w:numPr>
        <w:rPr>
          <w:rFonts w:cstheme="minorHAnsi"/>
          <w:lang w:val="en-US"/>
        </w:rPr>
      </w:pPr>
      <w:r w:rsidRPr="00385F71">
        <w:rPr>
          <w:rFonts w:cstheme="minorHAnsi"/>
          <w:lang w:val="en-US"/>
        </w:rPr>
        <w:t>1 – 3 sinne aangehaal</w:t>
      </w:r>
      <w:r w:rsidRPr="00385F71">
        <w:rPr>
          <w:rFonts w:cstheme="minorHAnsi"/>
          <w:lang w:val="en-US"/>
        </w:rPr>
        <w:tab/>
      </w:r>
      <w:r w:rsidRPr="00385F71">
        <w:rPr>
          <w:rFonts w:cstheme="minorHAnsi"/>
          <w:lang w:val="en-US"/>
        </w:rPr>
        <w:tab/>
        <w:t>geen penalisering</w:t>
      </w:r>
    </w:p>
    <w:p w:rsidR="003D23EA" w:rsidRPr="00385F71" w:rsidRDefault="003D23EA" w:rsidP="00385F71">
      <w:pPr>
        <w:pStyle w:val="NoSpacing"/>
        <w:numPr>
          <w:ilvl w:val="0"/>
          <w:numId w:val="19"/>
        </w:numPr>
        <w:rPr>
          <w:rFonts w:cstheme="minorHAnsi"/>
          <w:lang w:val="en-US"/>
        </w:rPr>
      </w:pPr>
      <w:r w:rsidRPr="00385F71">
        <w:rPr>
          <w:rFonts w:cstheme="minorHAnsi"/>
          <w:lang w:val="en-US"/>
        </w:rPr>
        <w:t>4 – 5 sinne aangehaal</w:t>
      </w:r>
      <w:r w:rsidRPr="00385F71">
        <w:rPr>
          <w:rFonts w:cstheme="minorHAnsi"/>
          <w:lang w:val="en-US"/>
        </w:rPr>
        <w:tab/>
      </w:r>
      <w:r w:rsidRPr="00385F71">
        <w:rPr>
          <w:rFonts w:cstheme="minorHAnsi"/>
          <w:lang w:val="en-US"/>
        </w:rPr>
        <w:tab/>
        <w:t>trek 1 punt af</w:t>
      </w:r>
    </w:p>
    <w:p w:rsidR="003D23EA" w:rsidRPr="00385F71" w:rsidRDefault="003D23EA" w:rsidP="00385F71">
      <w:pPr>
        <w:pStyle w:val="NoSpacing"/>
        <w:numPr>
          <w:ilvl w:val="0"/>
          <w:numId w:val="19"/>
        </w:numPr>
        <w:rPr>
          <w:rFonts w:cstheme="minorHAnsi"/>
          <w:lang w:val="en-US"/>
        </w:rPr>
      </w:pPr>
      <w:r w:rsidRPr="00385F71">
        <w:rPr>
          <w:rFonts w:cstheme="minorHAnsi"/>
          <w:lang w:val="en-US"/>
        </w:rPr>
        <w:t>6 – 7 sinne aangehaal</w:t>
      </w:r>
      <w:r w:rsidRPr="00385F71">
        <w:rPr>
          <w:rFonts w:cstheme="minorHAnsi"/>
          <w:lang w:val="en-US"/>
        </w:rPr>
        <w:tab/>
      </w:r>
      <w:r w:rsidRPr="00385F71">
        <w:rPr>
          <w:rFonts w:cstheme="minorHAnsi"/>
          <w:lang w:val="en-US"/>
        </w:rPr>
        <w:tab/>
        <w:t>trek 2 punte af</w:t>
      </w:r>
    </w:p>
    <w:p w:rsidR="003D23EA" w:rsidRPr="00385F71" w:rsidRDefault="003D23EA" w:rsidP="00385F71">
      <w:pPr>
        <w:pStyle w:val="NoSpacing"/>
        <w:rPr>
          <w:rFonts w:cstheme="minorHAnsi"/>
          <w:sz w:val="10"/>
          <w:szCs w:val="10"/>
          <w:lang w:val="en-US"/>
        </w:rPr>
      </w:pPr>
    </w:p>
    <w:p w:rsidR="003D23EA" w:rsidRPr="00385F71" w:rsidRDefault="003D23EA" w:rsidP="00385F71">
      <w:pPr>
        <w:pStyle w:val="NoSpacing"/>
        <w:rPr>
          <w:rFonts w:cstheme="minorHAnsi"/>
          <w:lang w:val="en-US"/>
        </w:rPr>
      </w:pPr>
      <w:r w:rsidRPr="00385F71">
        <w:rPr>
          <w:rFonts w:cstheme="minorHAnsi"/>
          <w:lang w:val="en-US"/>
        </w:rPr>
        <w:t>Trek 1 punt af van die totaal indien die kandidaat nie die AANTAL WOORDE aandui nie of as die VERKEERDE AANTAL WOORDE aangedui is.</w:t>
      </w:r>
    </w:p>
    <w:p w:rsidR="003D23EA" w:rsidRPr="00385F71" w:rsidRDefault="003D23EA" w:rsidP="003D23EA">
      <w:pPr>
        <w:pStyle w:val="NoSpacing"/>
        <w:rPr>
          <w:rFonts w:cstheme="minorHAnsi"/>
          <w:sz w:val="10"/>
          <w:szCs w:val="10"/>
          <w:lang w:val="en-US"/>
        </w:rPr>
      </w:pPr>
    </w:p>
    <w:p w:rsidR="003D23EA" w:rsidRPr="00385F71" w:rsidRDefault="003D23EA" w:rsidP="003D23EA">
      <w:pPr>
        <w:pStyle w:val="NoSpacing"/>
        <w:rPr>
          <w:rFonts w:cstheme="minorHAnsi"/>
          <w:b/>
          <w:u w:val="single"/>
          <w:lang w:val="en-US"/>
        </w:rPr>
      </w:pPr>
      <w:r w:rsidRPr="00385F71">
        <w:rPr>
          <w:rFonts w:cstheme="minorHAnsi"/>
          <w:b/>
          <w:u w:val="single"/>
          <w:lang w:val="en-US"/>
        </w:rPr>
        <w:t>7 FEITE:</w:t>
      </w:r>
    </w:p>
    <w:p w:rsidR="003D23EA" w:rsidRPr="00385F71" w:rsidRDefault="003D23EA" w:rsidP="003D23EA">
      <w:pPr>
        <w:pStyle w:val="NoSpacing"/>
        <w:rPr>
          <w:rFonts w:cstheme="minorHAnsi"/>
          <w:b/>
          <w:u w:val="single"/>
          <w:lang w:val="en-US"/>
        </w:rPr>
      </w:pP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Gee aandag aan jou liggaam, verstand, siel en emosies.</w:t>
      </w: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Fokus op positiewe gedagtes om gesond te bly.</w:t>
      </w: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Hou jou liggaam in blans deur jou ruggraat regop te hou en strekoefeninge te doen.</w:t>
      </w: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Hou jou selfunksie gesond deur ‘n vol geestelike lewe, positiewe denke, goeie voeiding en ontspanning.</w:t>
      </w: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Vars, organiese kos, suiwer water en voedselaanvullings ondersteun die liggaam.</w:t>
      </w: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Ontgif gereeld, vir ‘n gesonde lewer en spysverteringstelsel.</w:t>
      </w:r>
    </w:p>
    <w:p w:rsidR="003D23EA" w:rsidRPr="00385F71" w:rsidRDefault="003D23EA" w:rsidP="00385F71">
      <w:pPr>
        <w:pStyle w:val="NoSpacing"/>
        <w:numPr>
          <w:ilvl w:val="0"/>
          <w:numId w:val="20"/>
        </w:numPr>
        <w:spacing w:line="360" w:lineRule="auto"/>
        <w:rPr>
          <w:rFonts w:cstheme="minorHAnsi"/>
          <w:lang w:val="en-US"/>
        </w:rPr>
      </w:pPr>
      <w:r w:rsidRPr="00385F71">
        <w:rPr>
          <w:rFonts w:cstheme="minorHAnsi"/>
          <w:lang w:val="en-US"/>
        </w:rPr>
        <w:t>Voed jou siel deur stilwordtyd, gebed, kontak met die natuur en ‘n verhouding met God.</w:t>
      </w:r>
    </w:p>
    <w:p w:rsidR="003D23EA" w:rsidRPr="00385F71" w:rsidRDefault="003D23EA" w:rsidP="003D23EA">
      <w:pPr>
        <w:pStyle w:val="ListParagraph"/>
        <w:rPr>
          <w:rFonts w:asciiTheme="minorHAnsi" w:hAnsiTheme="minorHAnsi" w:cstheme="minorHAnsi"/>
        </w:rPr>
      </w:pPr>
    </w:p>
    <w:p w:rsidR="003D23EA" w:rsidRPr="00385F71" w:rsidRDefault="003D23EA" w:rsidP="00385F71">
      <w:pPr>
        <w:pStyle w:val="NoSpacing"/>
        <w:jc w:val="right"/>
        <w:rPr>
          <w:rFonts w:cstheme="minorHAnsi"/>
          <w:b/>
          <w:lang w:val="en-US"/>
        </w:rPr>
      </w:pPr>
      <w:r w:rsidRPr="00385F71">
        <w:rPr>
          <w:rFonts w:cstheme="minorHAnsi"/>
          <w:b/>
          <w:lang w:val="en-US"/>
        </w:rPr>
        <w:t>Aantal woorde:  80</w:t>
      </w:r>
    </w:p>
    <w:p w:rsidR="003D23EA" w:rsidRPr="00385F71" w:rsidRDefault="003D23EA" w:rsidP="003D23EA">
      <w:pPr>
        <w:pStyle w:val="NoSpacing"/>
        <w:rPr>
          <w:rFonts w:cstheme="minorHAnsi"/>
          <w:lang w:val="en-US"/>
        </w:rPr>
      </w:pPr>
    </w:p>
    <w:p w:rsidR="003D23EA" w:rsidRPr="00385F71" w:rsidRDefault="003D23EA" w:rsidP="003D23EA">
      <w:pPr>
        <w:pStyle w:val="NoSpacing"/>
        <w:jc w:val="right"/>
        <w:rPr>
          <w:rFonts w:cstheme="minorHAnsi"/>
          <w:b/>
          <w:lang w:val="en-US"/>
        </w:rPr>
      </w:pPr>
      <w:r w:rsidRPr="00385F71">
        <w:rPr>
          <w:rFonts w:cstheme="minorHAnsi"/>
          <w:b/>
          <w:lang w:val="en-US"/>
        </w:rPr>
        <w:t>TOTAAL AFDELING B:  10</w:t>
      </w:r>
    </w:p>
    <w:p w:rsidR="003D23EA" w:rsidRPr="00385F71" w:rsidRDefault="003D23EA" w:rsidP="003D23EA">
      <w:pPr>
        <w:pStyle w:val="NoSpacing"/>
        <w:rPr>
          <w:rFonts w:cstheme="minorHAnsi"/>
          <w:lang w:val="en-US"/>
        </w:rPr>
      </w:pPr>
    </w:p>
    <w:p w:rsidR="003D23EA" w:rsidRPr="00385F71" w:rsidRDefault="003D23EA" w:rsidP="003D23EA">
      <w:pPr>
        <w:pStyle w:val="NoSpacing"/>
        <w:rPr>
          <w:rFonts w:cstheme="minorHAnsi"/>
          <w:lang w:val="en-US"/>
        </w:rPr>
      </w:pPr>
    </w:p>
    <w:p w:rsidR="00385F71" w:rsidRDefault="00385F71" w:rsidP="003D23EA">
      <w:pPr>
        <w:pStyle w:val="NoSpacing"/>
        <w:jc w:val="center"/>
        <w:rPr>
          <w:rFonts w:cstheme="minorHAnsi"/>
          <w:b/>
          <w:lang w:val="en-US"/>
        </w:rPr>
      </w:pPr>
    </w:p>
    <w:p w:rsidR="003D23EA" w:rsidRPr="00385F71" w:rsidRDefault="003D23EA" w:rsidP="003D23EA">
      <w:pPr>
        <w:pStyle w:val="NoSpacing"/>
        <w:jc w:val="center"/>
        <w:rPr>
          <w:rFonts w:cstheme="minorHAnsi"/>
          <w:b/>
          <w:lang w:val="en-US"/>
        </w:rPr>
      </w:pPr>
      <w:r w:rsidRPr="00385F71">
        <w:rPr>
          <w:rFonts w:cstheme="minorHAnsi"/>
          <w:b/>
          <w:lang w:val="en-US"/>
        </w:rPr>
        <w:t>AFDELING C:  TAAL</w:t>
      </w:r>
    </w:p>
    <w:p w:rsidR="003D23EA" w:rsidRPr="00385F71" w:rsidRDefault="003D23EA" w:rsidP="003D23EA">
      <w:pPr>
        <w:pStyle w:val="NoSpacing"/>
        <w:rPr>
          <w:rFonts w:cstheme="minorHAnsi"/>
          <w:lang w:val="en-US"/>
        </w:rPr>
      </w:pPr>
    </w:p>
    <w:p w:rsidR="003D23EA" w:rsidRPr="00385F71" w:rsidRDefault="003D23EA" w:rsidP="003D23EA">
      <w:pPr>
        <w:pStyle w:val="NoSpacing"/>
        <w:rPr>
          <w:rFonts w:cstheme="minorHAnsi"/>
          <w:b/>
          <w:u w:val="single"/>
          <w:lang w:val="en-US"/>
        </w:rPr>
      </w:pPr>
      <w:r w:rsidRPr="00385F71">
        <w:rPr>
          <w:rFonts w:cstheme="minorHAnsi"/>
          <w:b/>
          <w:u w:val="single"/>
          <w:lang w:val="en-US"/>
        </w:rPr>
        <w:t>Vraag 3</w:t>
      </w:r>
    </w:p>
    <w:p w:rsidR="003D23EA" w:rsidRPr="00385F71" w:rsidRDefault="003D23EA" w:rsidP="003D23EA">
      <w:pPr>
        <w:pStyle w:val="NoSpacing"/>
        <w:rPr>
          <w:rFonts w:cstheme="minorHAnsi"/>
          <w:lang w:val="en-US"/>
        </w:rPr>
      </w:pPr>
    </w:p>
    <w:tbl>
      <w:tblPr>
        <w:tblStyle w:val="TableGrid"/>
        <w:tblW w:w="10348" w:type="dxa"/>
        <w:jc w:val="center"/>
        <w:tblInd w:w="-601" w:type="dxa"/>
        <w:tblLayout w:type="fixed"/>
        <w:tblLook w:val="04A0" w:firstRow="1" w:lastRow="0" w:firstColumn="1" w:lastColumn="0" w:noHBand="0" w:noVBand="1"/>
      </w:tblPr>
      <w:tblGrid>
        <w:gridCol w:w="851"/>
        <w:gridCol w:w="8363"/>
        <w:gridCol w:w="1134"/>
      </w:tblGrid>
      <w:tr w:rsidR="003D23EA" w:rsidRPr="00385F71" w:rsidTr="003D23EA">
        <w:trPr>
          <w:jc w:val="center"/>
        </w:trPr>
        <w:tc>
          <w:tcPr>
            <w:tcW w:w="851" w:type="dxa"/>
            <w:shd w:val="clear" w:color="auto" w:fill="000000" w:themeFill="text1"/>
          </w:tcPr>
          <w:p w:rsidR="003D23EA" w:rsidRPr="00385F71" w:rsidRDefault="003D23EA" w:rsidP="002E6CB1">
            <w:pPr>
              <w:pStyle w:val="NoSpacing"/>
              <w:jc w:val="center"/>
              <w:rPr>
                <w:rFonts w:cstheme="minorHAnsi"/>
                <w:b/>
                <w:sz w:val="24"/>
                <w:szCs w:val="24"/>
              </w:rPr>
            </w:pPr>
            <w:r w:rsidRPr="00385F71">
              <w:rPr>
                <w:rFonts w:cstheme="minorHAnsi"/>
                <w:b/>
                <w:sz w:val="24"/>
                <w:szCs w:val="24"/>
              </w:rPr>
              <w:t>Nr.</w:t>
            </w:r>
          </w:p>
        </w:tc>
        <w:tc>
          <w:tcPr>
            <w:tcW w:w="8363" w:type="dxa"/>
            <w:shd w:val="clear" w:color="auto" w:fill="000000" w:themeFill="text1"/>
          </w:tcPr>
          <w:p w:rsidR="003D23EA" w:rsidRPr="00385F71" w:rsidRDefault="003D23EA" w:rsidP="002E6CB1">
            <w:pPr>
              <w:pStyle w:val="NoSpacing"/>
              <w:jc w:val="center"/>
              <w:rPr>
                <w:rFonts w:cstheme="minorHAnsi"/>
                <w:b/>
                <w:sz w:val="24"/>
                <w:szCs w:val="24"/>
              </w:rPr>
            </w:pPr>
            <w:r w:rsidRPr="00385F71">
              <w:rPr>
                <w:rFonts w:cstheme="minorHAnsi"/>
                <w:b/>
                <w:sz w:val="24"/>
                <w:szCs w:val="24"/>
              </w:rPr>
              <w:t>Antwoord</w:t>
            </w:r>
          </w:p>
        </w:tc>
        <w:tc>
          <w:tcPr>
            <w:tcW w:w="1134" w:type="dxa"/>
            <w:shd w:val="clear" w:color="auto" w:fill="000000" w:themeFill="text1"/>
          </w:tcPr>
          <w:p w:rsidR="003D23EA" w:rsidRPr="00385F71" w:rsidRDefault="003D23EA" w:rsidP="002E6CB1">
            <w:pPr>
              <w:pStyle w:val="NoSpacing"/>
              <w:jc w:val="center"/>
              <w:rPr>
                <w:rFonts w:cstheme="minorHAnsi"/>
                <w:b/>
                <w:sz w:val="24"/>
                <w:szCs w:val="24"/>
              </w:rPr>
            </w:pPr>
            <w:r w:rsidRPr="00385F71">
              <w:rPr>
                <w:rFonts w:cstheme="minorHAnsi"/>
                <w:b/>
                <w:sz w:val="24"/>
                <w:szCs w:val="24"/>
              </w:rPr>
              <w:t>Punte</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w:t>
            </w:r>
          </w:p>
        </w:tc>
        <w:tc>
          <w:tcPr>
            <w:tcW w:w="8363" w:type="dxa"/>
          </w:tcPr>
          <w:p w:rsidR="003D23EA" w:rsidRPr="00385F71" w:rsidRDefault="003D23EA" w:rsidP="002E6CB1">
            <w:pPr>
              <w:pStyle w:val="NoSpacing"/>
              <w:rPr>
                <w:rFonts w:cstheme="minorHAnsi"/>
              </w:rPr>
            </w:pPr>
            <w:r w:rsidRPr="00385F71">
              <w:rPr>
                <w:rFonts w:cstheme="minorHAnsi"/>
              </w:rPr>
              <w:t>Bestuurders</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3.2</w:t>
            </w:r>
          </w:p>
        </w:tc>
        <w:tc>
          <w:tcPr>
            <w:tcW w:w="8363" w:type="dxa"/>
          </w:tcPr>
          <w:p w:rsidR="003D23EA" w:rsidRPr="00385F71" w:rsidRDefault="003D23EA" w:rsidP="002E6CB1">
            <w:pPr>
              <w:pStyle w:val="NoSpacing"/>
              <w:rPr>
                <w:rFonts w:cstheme="minorHAnsi"/>
              </w:rPr>
            </w:pPr>
            <w:r w:rsidRPr="00385F71">
              <w:rPr>
                <w:rFonts w:cstheme="minorHAnsi"/>
              </w:rPr>
              <w:t>Kwotas</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3.3</w:t>
            </w:r>
          </w:p>
        </w:tc>
        <w:tc>
          <w:tcPr>
            <w:tcW w:w="8363" w:type="dxa"/>
          </w:tcPr>
          <w:p w:rsidR="003D23EA" w:rsidRPr="00385F71" w:rsidRDefault="003D23EA" w:rsidP="002E6CB1">
            <w:pPr>
              <w:pStyle w:val="NoSpacing"/>
              <w:rPr>
                <w:rFonts w:cstheme="minorHAnsi"/>
              </w:rPr>
            </w:pPr>
            <w:r w:rsidRPr="00385F71">
              <w:rPr>
                <w:rFonts w:cstheme="minorHAnsi"/>
              </w:rPr>
              <w:t>Aggressie</w:t>
            </w:r>
            <w:r w:rsidR="009773FA" w:rsidRPr="00385F71">
              <w:rPr>
                <w:rFonts w:cstheme="minorHAnsi"/>
              </w:rPr>
              <w:t xml:space="preserve"> / Aggresief </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3.4</w:t>
            </w:r>
          </w:p>
        </w:tc>
        <w:tc>
          <w:tcPr>
            <w:tcW w:w="8363" w:type="dxa"/>
          </w:tcPr>
          <w:p w:rsidR="003D23EA" w:rsidRPr="00385F71" w:rsidRDefault="003D23EA" w:rsidP="002E6CB1">
            <w:pPr>
              <w:pStyle w:val="NoSpacing"/>
              <w:rPr>
                <w:rFonts w:cstheme="minorHAnsi"/>
              </w:rPr>
            </w:pPr>
            <w:r w:rsidRPr="00385F71">
              <w:rPr>
                <w:rFonts w:cstheme="minorHAnsi"/>
              </w:rPr>
              <w:t>wil in- of uitklim</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3.5</w:t>
            </w:r>
          </w:p>
        </w:tc>
        <w:tc>
          <w:tcPr>
            <w:tcW w:w="8363" w:type="dxa"/>
          </w:tcPr>
          <w:p w:rsidR="003D23EA" w:rsidRPr="00385F71" w:rsidRDefault="009773FA" w:rsidP="002E6CB1">
            <w:pPr>
              <w:pStyle w:val="NoSpacing"/>
              <w:rPr>
                <w:rFonts w:cstheme="minorHAnsi"/>
              </w:rPr>
            </w:pPr>
            <w:r w:rsidRPr="00385F71">
              <w:rPr>
                <w:rFonts w:cstheme="minorHAnsi"/>
              </w:rPr>
              <w:t>k</w:t>
            </w:r>
            <w:r w:rsidR="003D23EA" w:rsidRPr="00385F71">
              <w:rPr>
                <w:rFonts w:cstheme="minorHAnsi"/>
              </w:rPr>
              <w:t>m</w:t>
            </w:r>
            <w:r w:rsidRPr="00385F71">
              <w:rPr>
                <w:rFonts w:cstheme="minorHAnsi"/>
              </w:rPr>
              <w:t>.</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3.6</w:t>
            </w:r>
          </w:p>
        </w:tc>
        <w:tc>
          <w:tcPr>
            <w:tcW w:w="8363" w:type="dxa"/>
          </w:tcPr>
          <w:p w:rsidR="003D23EA" w:rsidRPr="00385F71" w:rsidRDefault="003D23EA" w:rsidP="002E6CB1">
            <w:pPr>
              <w:pStyle w:val="NoSpacing"/>
              <w:rPr>
                <w:rFonts w:cstheme="minorHAnsi"/>
              </w:rPr>
            </w:pPr>
            <w:r w:rsidRPr="00385F71">
              <w:rPr>
                <w:rFonts w:cstheme="minorHAnsi"/>
              </w:rPr>
              <w:t>Mareetjie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3.7</w:t>
            </w:r>
          </w:p>
        </w:tc>
        <w:tc>
          <w:tcPr>
            <w:tcW w:w="8363" w:type="dxa"/>
          </w:tcPr>
          <w:p w:rsidR="003D23EA" w:rsidRPr="00385F71" w:rsidRDefault="003D23EA" w:rsidP="002E6CB1">
            <w:pPr>
              <w:pStyle w:val="NoSpacing"/>
              <w:rPr>
                <w:rFonts w:cstheme="minorHAnsi"/>
              </w:rPr>
            </w:pPr>
            <w:r w:rsidRPr="00385F71">
              <w:rPr>
                <w:rFonts w:cstheme="minorHAnsi"/>
              </w:rPr>
              <w:t>nie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3.8</w:t>
            </w:r>
          </w:p>
        </w:tc>
        <w:tc>
          <w:tcPr>
            <w:tcW w:w="8363" w:type="dxa"/>
          </w:tcPr>
          <w:p w:rsidR="003D23EA" w:rsidRPr="00385F71" w:rsidRDefault="003D23EA" w:rsidP="002E6CB1">
            <w:pPr>
              <w:pStyle w:val="NoSpacing"/>
              <w:rPr>
                <w:rFonts w:cstheme="minorHAnsi"/>
              </w:rPr>
            </w:pPr>
            <w:r w:rsidRPr="00385F71">
              <w:rPr>
                <w:rFonts w:cstheme="minorHAnsi"/>
              </w:rPr>
              <w:t>rowwer</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3.9</w:t>
            </w:r>
          </w:p>
        </w:tc>
        <w:tc>
          <w:tcPr>
            <w:tcW w:w="8363" w:type="dxa"/>
          </w:tcPr>
          <w:p w:rsidR="003D23EA" w:rsidRPr="00385F71" w:rsidRDefault="003D23EA" w:rsidP="002E6CB1">
            <w:pPr>
              <w:pStyle w:val="NoSpacing"/>
              <w:rPr>
                <w:rFonts w:cstheme="minorHAnsi"/>
              </w:rPr>
            </w:pPr>
            <w:r w:rsidRPr="00385F71">
              <w:rPr>
                <w:rFonts w:cstheme="minorHAnsi"/>
              </w:rPr>
              <w:t xml:space="preserve">Hier in Suid-Afrika kom die billike bestuurder nie </w:t>
            </w:r>
            <w:r w:rsidR="009773FA" w:rsidRPr="00385F71">
              <w:rPr>
                <w:rFonts w:cstheme="minorHAnsi"/>
              </w:rPr>
              <w:t xml:space="preserve">meer </w:t>
            </w:r>
            <w:r w:rsidRPr="00385F71">
              <w:rPr>
                <w:rFonts w:cstheme="minorHAnsi"/>
              </w:rPr>
              <w:t>betreklik lig af van die padbuffel se woede-uitbarstings nie.</w:t>
            </w:r>
          </w:p>
        </w:tc>
        <w:tc>
          <w:tcPr>
            <w:tcW w:w="1134" w:type="dxa"/>
          </w:tcPr>
          <w:p w:rsidR="003D23EA" w:rsidRPr="00385F71" w:rsidRDefault="003D23EA" w:rsidP="002E6CB1">
            <w:pPr>
              <w:pStyle w:val="NoSpacing"/>
              <w:jc w:val="center"/>
              <w:rPr>
                <w:rFonts w:cstheme="minorHAnsi"/>
                <w:sz w:val="20"/>
                <w:szCs w:val="20"/>
              </w:rPr>
            </w:pPr>
          </w:p>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3.10</w:t>
            </w:r>
          </w:p>
        </w:tc>
        <w:tc>
          <w:tcPr>
            <w:tcW w:w="8363" w:type="dxa"/>
          </w:tcPr>
          <w:p w:rsidR="003D23EA" w:rsidRPr="00385F71" w:rsidRDefault="003D23EA" w:rsidP="002E6CB1">
            <w:pPr>
              <w:pStyle w:val="NoSpacing"/>
              <w:rPr>
                <w:rFonts w:cstheme="minorHAnsi"/>
              </w:rPr>
            </w:pPr>
            <w:r w:rsidRPr="00385F71">
              <w:rPr>
                <w:rFonts w:cstheme="minorHAnsi"/>
              </w:rPr>
              <w:t xml:space="preserve">‘n Lansie word </w:t>
            </w:r>
            <w:r w:rsidR="009773FA" w:rsidRPr="00385F71">
              <w:rPr>
                <w:rFonts w:cstheme="minorHAnsi"/>
              </w:rPr>
              <w:t xml:space="preserve">(deur hom) </w:t>
            </w:r>
            <w:r w:rsidRPr="00385F71">
              <w:rPr>
                <w:rFonts w:cstheme="minorHAnsi"/>
              </w:rPr>
              <w:t xml:space="preserve">vir taxi-bestuurders </w:t>
            </w:r>
            <w:r w:rsidR="009773FA" w:rsidRPr="00385F71">
              <w:rPr>
                <w:rFonts w:cstheme="minorHAnsi"/>
              </w:rPr>
              <w:t xml:space="preserve">(deur hom) </w:t>
            </w:r>
            <w:r w:rsidRPr="00385F71">
              <w:rPr>
                <w:rFonts w:cstheme="minorHAnsi"/>
              </w:rPr>
              <w:t>gebreek.</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Borders>
              <w:bottom w:val="single" w:sz="4"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3.11</w:t>
            </w:r>
          </w:p>
        </w:tc>
        <w:tc>
          <w:tcPr>
            <w:tcW w:w="8363" w:type="dxa"/>
            <w:tcBorders>
              <w:bottom w:val="single" w:sz="4" w:space="0" w:color="auto"/>
            </w:tcBorders>
          </w:tcPr>
          <w:p w:rsidR="003D23EA" w:rsidRPr="00385F71" w:rsidRDefault="003D23EA" w:rsidP="002E6CB1">
            <w:pPr>
              <w:pStyle w:val="NoSpacing"/>
              <w:rPr>
                <w:rFonts w:cstheme="minorHAnsi"/>
              </w:rPr>
            </w:pPr>
            <w:r w:rsidRPr="00385F71">
              <w:rPr>
                <w:rFonts w:cstheme="minorHAnsi"/>
              </w:rPr>
              <w:t>Dr. Dawid Maree sê dat stres ‘n kranige kwota aggressiewe drywers skep.</w:t>
            </w:r>
          </w:p>
        </w:tc>
        <w:tc>
          <w:tcPr>
            <w:tcW w:w="1134" w:type="dxa"/>
            <w:tcBorders>
              <w:bottom w:val="single" w:sz="4" w:space="0" w:color="auto"/>
            </w:tcBorders>
          </w:tcPr>
          <w:p w:rsidR="003D23EA" w:rsidRPr="00385F71" w:rsidRDefault="003D23EA" w:rsidP="002E6CB1">
            <w:pPr>
              <w:pStyle w:val="NoSpacing"/>
              <w:jc w:val="center"/>
              <w:rPr>
                <w:rFonts w:cstheme="minorHAnsi"/>
                <w:sz w:val="20"/>
                <w:szCs w:val="20"/>
              </w:rPr>
            </w:pPr>
            <w:r w:rsidRPr="00385F71">
              <w:rPr>
                <w:rFonts w:cstheme="minorHAnsi"/>
                <w:sz w:val="20"/>
                <w:szCs w:val="20"/>
              </w:rPr>
              <w:t>2</w:t>
            </w:r>
          </w:p>
        </w:tc>
      </w:tr>
      <w:tr w:rsidR="003D23EA" w:rsidRPr="00385F71" w:rsidTr="003D23EA">
        <w:trPr>
          <w:jc w:val="center"/>
        </w:trPr>
        <w:tc>
          <w:tcPr>
            <w:tcW w:w="851" w:type="dxa"/>
            <w:tcBorders>
              <w:bottom w:val="single" w:sz="4"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3.12</w:t>
            </w:r>
          </w:p>
        </w:tc>
        <w:tc>
          <w:tcPr>
            <w:tcW w:w="8363" w:type="dxa"/>
            <w:tcBorders>
              <w:bottom w:val="single" w:sz="4" w:space="0" w:color="auto"/>
            </w:tcBorders>
          </w:tcPr>
          <w:p w:rsidR="003D23EA" w:rsidRPr="00385F71" w:rsidRDefault="003D23EA" w:rsidP="002E6CB1">
            <w:pPr>
              <w:pStyle w:val="NoSpacing"/>
              <w:rPr>
                <w:rFonts w:cstheme="minorHAnsi"/>
              </w:rPr>
            </w:pPr>
            <w:r w:rsidRPr="00385F71">
              <w:rPr>
                <w:rFonts w:cstheme="minorHAnsi"/>
              </w:rPr>
              <w:t>ongepoetste, ongeskikte, ongemanierde, buffelagtige</w:t>
            </w:r>
          </w:p>
        </w:tc>
        <w:tc>
          <w:tcPr>
            <w:tcW w:w="1134" w:type="dxa"/>
            <w:tcBorders>
              <w:bottom w:val="single" w:sz="4" w:space="0" w:color="auto"/>
            </w:tcBorders>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Borders>
              <w:top w:val="single" w:sz="4" w:space="0" w:color="auto"/>
              <w:left w:val="nil"/>
              <w:bottom w:val="single" w:sz="4" w:space="0" w:color="auto"/>
              <w:right w:val="nil"/>
            </w:tcBorders>
          </w:tcPr>
          <w:p w:rsidR="003D23EA" w:rsidRPr="00385F71" w:rsidRDefault="003D23EA" w:rsidP="002E6CB1">
            <w:pPr>
              <w:pStyle w:val="NoSpacing"/>
              <w:rPr>
                <w:rFonts w:cstheme="minorHAnsi"/>
                <w:sz w:val="20"/>
                <w:szCs w:val="20"/>
              </w:rPr>
            </w:pPr>
          </w:p>
        </w:tc>
        <w:tc>
          <w:tcPr>
            <w:tcW w:w="8363" w:type="dxa"/>
            <w:tcBorders>
              <w:top w:val="single" w:sz="4" w:space="0" w:color="auto"/>
              <w:left w:val="nil"/>
              <w:bottom w:val="single" w:sz="4" w:space="0" w:color="auto"/>
              <w:right w:val="single" w:sz="4" w:space="0" w:color="auto"/>
            </w:tcBorders>
          </w:tcPr>
          <w:p w:rsidR="003D23EA" w:rsidRPr="00385F71" w:rsidRDefault="003D23EA" w:rsidP="002E6CB1">
            <w:pPr>
              <w:pStyle w:val="NoSpacing"/>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3EA" w:rsidRPr="00385F71" w:rsidRDefault="003D23EA" w:rsidP="002E6CB1">
            <w:pPr>
              <w:pStyle w:val="NoSpacing"/>
              <w:jc w:val="center"/>
              <w:rPr>
                <w:rFonts w:cstheme="minorHAnsi"/>
                <w:b/>
                <w:sz w:val="20"/>
                <w:szCs w:val="20"/>
              </w:rPr>
            </w:pPr>
            <w:r w:rsidRPr="00385F71">
              <w:rPr>
                <w:rFonts w:cstheme="minorHAnsi"/>
                <w:b/>
                <w:sz w:val="20"/>
                <w:szCs w:val="20"/>
              </w:rPr>
              <w:t>[13]</w:t>
            </w:r>
          </w:p>
        </w:tc>
      </w:tr>
      <w:tr w:rsidR="003D23EA" w:rsidRPr="00385F71" w:rsidTr="003D23EA">
        <w:trPr>
          <w:jc w:val="center"/>
        </w:trPr>
        <w:tc>
          <w:tcPr>
            <w:tcW w:w="851" w:type="dxa"/>
            <w:tcBorders>
              <w:top w:val="single" w:sz="4"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3.13</w:t>
            </w:r>
          </w:p>
        </w:tc>
        <w:tc>
          <w:tcPr>
            <w:tcW w:w="8363" w:type="dxa"/>
            <w:tcBorders>
              <w:top w:val="single" w:sz="4" w:space="0" w:color="auto"/>
            </w:tcBorders>
          </w:tcPr>
          <w:p w:rsidR="003D23EA" w:rsidRPr="00385F71" w:rsidRDefault="003D23EA" w:rsidP="002E6CB1">
            <w:pPr>
              <w:pStyle w:val="NoSpacing"/>
              <w:rPr>
                <w:rFonts w:cstheme="minorHAnsi"/>
              </w:rPr>
            </w:pPr>
            <w:r w:rsidRPr="00385F71">
              <w:rPr>
                <w:rFonts w:cstheme="minorHAnsi"/>
              </w:rPr>
              <w:t>Kapenaars / Kaapstadters</w:t>
            </w:r>
          </w:p>
        </w:tc>
        <w:tc>
          <w:tcPr>
            <w:tcW w:w="1134" w:type="dxa"/>
            <w:tcBorders>
              <w:top w:val="single" w:sz="4" w:space="0" w:color="auto"/>
            </w:tcBorders>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3.14.1</w:t>
            </w:r>
          </w:p>
        </w:tc>
        <w:tc>
          <w:tcPr>
            <w:tcW w:w="8363" w:type="dxa"/>
          </w:tcPr>
          <w:p w:rsidR="003D23EA" w:rsidRPr="00385F71" w:rsidRDefault="003D23EA" w:rsidP="002E6CB1">
            <w:pPr>
              <w:pStyle w:val="NoSpacing"/>
              <w:rPr>
                <w:rFonts w:cstheme="minorHAnsi"/>
              </w:rPr>
            </w:pPr>
            <w:r w:rsidRPr="00385F71">
              <w:rPr>
                <w:rFonts w:cstheme="minorHAnsi"/>
              </w:rPr>
              <w:t>(Baie) mense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3.14.2</w:t>
            </w:r>
          </w:p>
        </w:tc>
        <w:tc>
          <w:tcPr>
            <w:tcW w:w="8363" w:type="dxa"/>
          </w:tcPr>
          <w:p w:rsidR="003D23EA" w:rsidRPr="00385F71" w:rsidRDefault="003D23EA" w:rsidP="002E6CB1">
            <w:pPr>
              <w:pStyle w:val="NoSpacing"/>
              <w:rPr>
                <w:rFonts w:cstheme="minorHAnsi"/>
              </w:rPr>
            </w:pPr>
            <w:r w:rsidRPr="00385F71">
              <w:rPr>
                <w:rFonts w:cstheme="minorHAnsi"/>
              </w:rPr>
              <w:t>... die boek wat nie meer so populêr is nie. /</w:t>
            </w:r>
          </w:p>
          <w:p w:rsidR="003D23EA" w:rsidRPr="00385F71" w:rsidRDefault="003D23EA" w:rsidP="002E6CB1">
            <w:pPr>
              <w:pStyle w:val="NoSpacing"/>
              <w:rPr>
                <w:rFonts w:cstheme="minorHAnsi"/>
              </w:rPr>
            </w:pPr>
            <w:r w:rsidRPr="00385F71">
              <w:rPr>
                <w:rFonts w:cstheme="minorHAnsi"/>
              </w:rPr>
              <w:t>... die boek wat nie meer gelees word nie...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3.15.1</w:t>
            </w:r>
          </w:p>
        </w:tc>
        <w:tc>
          <w:tcPr>
            <w:tcW w:w="8363" w:type="dxa"/>
          </w:tcPr>
          <w:p w:rsidR="003D23EA" w:rsidRPr="00385F71" w:rsidRDefault="003D23EA" w:rsidP="002E6CB1">
            <w:pPr>
              <w:pStyle w:val="NoSpacing"/>
              <w:rPr>
                <w:rFonts w:cstheme="minorHAnsi"/>
              </w:rPr>
            </w:pPr>
            <w:r w:rsidRPr="00385F71">
              <w:rPr>
                <w:rFonts w:cstheme="minorHAnsi"/>
              </w:rPr>
              <w:t>Latyn</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3.15.2</w:t>
            </w:r>
          </w:p>
        </w:tc>
        <w:tc>
          <w:tcPr>
            <w:tcW w:w="8363" w:type="dxa"/>
          </w:tcPr>
          <w:p w:rsidR="003D23EA" w:rsidRPr="00385F71" w:rsidRDefault="00371503" w:rsidP="002E6CB1">
            <w:pPr>
              <w:pStyle w:val="NoSpacing"/>
              <w:rPr>
                <w:rFonts w:cstheme="minorHAnsi"/>
              </w:rPr>
            </w:pPr>
            <w:r w:rsidRPr="00385F71">
              <w:rPr>
                <w:rFonts w:cstheme="minorHAnsi"/>
              </w:rPr>
              <w:t>gaan</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3.15.3</w:t>
            </w:r>
          </w:p>
        </w:tc>
        <w:tc>
          <w:tcPr>
            <w:tcW w:w="8363" w:type="dxa"/>
          </w:tcPr>
          <w:p w:rsidR="003D23EA" w:rsidRPr="00385F71" w:rsidRDefault="003D23EA" w:rsidP="002E6CB1">
            <w:pPr>
              <w:pStyle w:val="NoSpacing"/>
              <w:rPr>
                <w:rFonts w:cstheme="minorHAnsi"/>
              </w:rPr>
            </w:pPr>
            <w:r w:rsidRPr="00385F71">
              <w:rPr>
                <w:rFonts w:cstheme="minorHAnsi"/>
              </w:rPr>
              <w:t>res</w:t>
            </w:r>
            <w:r w:rsidRPr="00385F71">
              <w:rPr>
                <w:rFonts w:cstheme="minorHAnsi"/>
                <w:b/>
                <w:u w:val="single"/>
              </w:rPr>
              <w:t>e</w:t>
            </w:r>
            <w:r w:rsidRPr="00385F71">
              <w:rPr>
                <w:rFonts w:cstheme="minorHAnsi"/>
              </w:rPr>
              <w:t>ssie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3.16.1</w:t>
            </w:r>
          </w:p>
        </w:tc>
        <w:tc>
          <w:tcPr>
            <w:tcW w:w="8363" w:type="dxa"/>
          </w:tcPr>
          <w:p w:rsidR="003D23EA" w:rsidRPr="00385F71" w:rsidRDefault="003D23EA" w:rsidP="002E6CB1">
            <w:pPr>
              <w:pStyle w:val="NoSpacing"/>
              <w:rPr>
                <w:rFonts w:cstheme="minorHAnsi"/>
              </w:rPr>
            </w:pPr>
            <w:r w:rsidRPr="00385F71">
              <w:rPr>
                <w:rFonts w:cstheme="minorHAnsi"/>
              </w:rPr>
              <w:t>Dis ‘n gulde geleentheid om te wys waartoe jy in staat is.</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3.16.2</w:t>
            </w:r>
          </w:p>
        </w:tc>
        <w:tc>
          <w:tcPr>
            <w:tcW w:w="8363" w:type="dxa"/>
          </w:tcPr>
          <w:p w:rsidR="003D23EA" w:rsidRPr="00385F71" w:rsidRDefault="003D23EA" w:rsidP="002E6CB1">
            <w:pPr>
              <w:pStyle w:val="NoSpacing"/>
              <w:rPr>
                <w:rFonts w:cstheme="minorHAnsi"/>
              </w:rPr>
            </w:pPr>
            <w:r w:rsidRPr="00385F71">
              <w:rPr>
                <w:rFonts w:cstheme="minorHAnsi"/>
              </w:rPr>
              <w:t>Dit was ‘n verleentheid toe my pa dronk was.</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3.17</w:t>
            </w:r>
          </w:p>
        </w:tc>
        <w:tc>
          <w:tcPr>
            <w:tcW w:w="8363" w:type="dxa"/>
          </w:tcPr>
          <w:p w:rsidR="003D23EA" w:rsidRPr="00385F71" w:rsidRDefault="003D23EA" w:rsidP="002E6CB1">
            <w:pPr>
              <w:pStyle w:val="NoSpacing"/>
              <w:rPr>
                <w:rFonts w:cstheme="minorHAnsi"/>
              </w:rPr>
            </w:pPr>
            <w:r w:rsidRPr="00385F71">
              <w:rPr>
                <w:rFonts w:cstheme="minorHAnsi"/>
              </w:rPr>
              <w:t>Word daar vandag byna niks minder gelees as vroeër volgens die gerespekteerde Duitse medianavorser Wolfgang Darschen nie</w:t>
            </w:r>
            <w:r w:rsidRPr="00385F71">
              <w:rPr>
                <w:rFonts w:cstheme="minorHAnsi"/>
                <w:b/>
              </w:rPr>
              <w:t>?</w:t>
            </w:r>
          </w:p>
        </w:tc>
        <w:tc>
          <w:tcPr>
            <w:tcW w:w="1134" w:type="dxa"/>
          </w:tcPr>
          <w:p w:rsidR="003D23EA" w:rsidRPr="00385F71" w:rsidRDefault="003D23EA" w:rsidP="002E6CB1">
            <w:pPr>
              <w:pStyle w:val="NoSpacing"/>
              <w:jc w:val="center"/>
              <w:rPr>
                <w:rFonts w:cstheme="minorHAnsi"/>
                <w:sz w:val="20"/>
                <w:szCs w:val="20"/>
              </w:rPr>
            </w:pPr>
          </w:p>
          <w:p w:rsidR="003D23EA" w:rsidRPr="00385F71" w:rsidRDefault="003D23EA" w:rsidP="002E6CB1">
            <w:pPr>
              <w:pStyle w:val="NoSpacing"/>
              <w:jc w:val="center"/>
              <w:rPr>
                <w:rFonts w:cstheme="minorHAnsi"/>
                <w:sz w:val="20"/>
                <w:szCs w:val="20"/>
              </w:rPr>
            </w:pPr>
            <w:r w:rsidRPr="00385F71">
              <w:rPr>
                <w:rFonts w:cstheme="minorHAnsi"/>
                <w:sz w:val="20"/>
                <w:szCs w:val="20"/>
              </w:rPr>
              <w:t>2</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3.18</w:t>
            </w:r>
          </w:p>
        </w:tc>
        <w:tc>
          <w:tcPr>
            <w:tcW w:w="8363" w:type="dxa"/>
          </w:tcPr>
          <w:p w:rsidR="003D23EA" w:rsidRPr="00385F71" w:rsidRDefault="003D23EA" w:rsidP="002E6CB1">
            <w:pPr>
              <w:pStyle w:val="NoSpacing"/>
              <w:rPr>
                <w:rFonts w:cstheme="minorHAnsi"/>
              </w:rPr>
            </w:pPr>
            <w:r w:rsidRPr="00385F71">
              <w:rPr>
                <w:rFonts w:cstheme="minorHAnsi"/>
              </w:rPr>
              <w:t>oudste</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3.19</w:t>
            </w:r>
          </w:p>
        </w:tc>
        <w:tc>
          <w:tcPr>
            <w:tcW w:w="8363" w:type="dxa"/>
          </w:tcPr>
          <w:p w:rsidR="003D23EA" w:rsidRPr="00385F71" w:rsidRDefault="003D23EA" w:rsidP="002E6CB1">
            <w:pPr>
              <w:pStyle w:val="NoSpacing"/>
              <w:rPr>
                <w:rFonts w:cstheme="minorHAnsi"/>
              </w:rPr>
            </w:pPr>
            <w:r w:rsidRPr="00385F71">
              <w:rPr>
                <w:rFonts w:cstheme="minorHAnsi"/>
              </w:rPr>
              <w:t>Dit sal nie ophou nie. / Dit sal voortgaan.</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3.20</w:t>
            </w:r>
          </w:p>
        </w:tc>
        <w:tc>
          <w:tcPr>
            <w:tcW w:w="8363" w:type="dxa"/>
          </w:tcPr>
          <w:p w:rsidR="003D23EA" w:rsidRPr="00385F71" w:rsidRDefault="003D23EA" w:rsidP="002E6CB1">
            <w:pPr>
              <w:pStyle w:val="NoSpacing"/>
              <w:rPr>
                <w:rFonts w:cstheme="minorHAnsi"/>
              </w:rPr>
            </w:pPr>
            <w:r w:rsidRPr="00385F71">
              <w:rPr>
                <w:rFonts w:cstheme="minorHAnsi"/>
              </w:rPr>
              <w:t>boekwurm</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3.21</w:t>
            </w:r>
          </w:p>
        </w:tc>
        <w:tc>
          <w:tcPr>
            <w:tcW w:w="8363" w:type="dxa"/>
          </w:tcPr>
          <w:p w:rsidR="003D23EA" w:rsidRPr="00385F71" w:rsidRDefault="003D23EA" w:rsidP="002E6CB1">
            <w:pPr>
              <w:pStyle w:val="NoSpacing"/>
              <w:rPr>
                <w:rFonts w:cstheme="minorHAnsi"/>
              </w:rPr>
            </w:pPr>
            <w:r w:rsidRPr="00385F71">
              <w:rPr>
                <w:rFonts w:cstheme="minorHAnsi"/>
              </w:rPr>
              <w:t>toeneem</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Pr>
          <w:p w:rsidR="003D23EA" w:rsidRPr="00385F71" w:rsidRDefault="003D23EA" w:rsidP="002E6CB1">
            <w:pPr>
              <w:pStyle w:val="NoSpacing"/>
              <w:rPr>
                <w:rFonts w:cstheme="minorHAnsi"/>
                <w:sz w:val="20"/>
                <w:szCs w:val="20"/>
              </w:rPr>
            </w:pPr>
            <w:r w:rsidRPr="00385F71">
              <w:rPr>
                <w:rFonts w:cstheme="minorHAnsi"/>
                <w:sz w:val="20"/>
                <w:szCs w:val="20"/>
              </w:rPr>
              <w:t>3.22</w:t>
            </w:r>
          </w:p>
        </w:tc>
        <w:tc>
          <w:tcPr>
            <w:tcW w:w="8363" w:type="dxa"/>
          </w:tcPr>
          <w:p w:rsidR="003D23EA" w:rsidRPr="00385F71" w:rsidRDefault="003D23EA" w:rsidP="002E6CB1">
            <w:pPr>
              <w:pStyle w:val="NoSpacing"/>
              <w:rPr>
                <w:rFonts w:cstheme="minorHAnsi"/>
              </w:rPr>
            </w:pPr>
            <w:r w:rsidRPr="00385F71">
              <w:rPr>
                <w:rFonts w:cstheme="minorHAnsi"/>
              </w:rPr>
              <w:t>finansieel</w:t>
            </w:r>
          </w:p>
        </w:tc>
        <w:tc>
          <w:tcPr>
            <w:tcW w:w="1134" w:type="dxa"/>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Borders>
              <w:bottom w:val="single" w:sz="4"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3.23</w:t>
            </w:r>
          </w:p>
        </w:tc>
        <w:tc>
          <w:tcPr>
            <w:tcW w:w="8363" w:type="dxa"/>
            <w:tcBorders>
              <w:bottom w:val="single" w:sz="4" w:space="0" w:color="auto"/>
            </w:tcBorders>
          </w:tcPr>
          <w:p w:rsidR="003D23EA" w:rsidRPr="00385F71" w:rsidRDefault="003D23EA" w:rsidP="002E6CB1">
            <w:pPr>
              <w:pStyle w:val="NoSpacing"/>
              <w:rPr>
                <w:rFonts w:cstheme="minorHAnsi"/>
              </w:rPr>
            </w:pPr>
            <w:r w:rsidRPr="00385F71">
              <w:rPr>
                <w:rFonts w:cstheme="minorHAnsi"/>
              </w:rPr>
              <w:t>beslis / verseker</w:t>
            </w:r>
            <w:r w:rsidR="00371503" w:rsidRPr="00385F71">
              <w:rPr>
                <w:rFonts w:cstheme="minorHAnsi"/>
              </w:rPr>
              <w:t xml:space="preserve"> / definitief</w:t>
            </w:r>
          </w:p>
        </w:tc>
        <w:tc>
          <w:tcPr>
            <w:tcW w:w="1134" w:type="dxa"/>
            <w:tcBorders>
              <w:bottom w:val="single" w:sz="4" w:space="0" w:color="auto"/>
            </w:tcBorders>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Borders>
              <w:bottom w:val="single" w:sz="4" w:space="0" w:color="auto"/>
            </w:tcBorders>
          </w:tcPr>
          <w:p w:rsidR="003D23EA" w:rsidRPr="00385F71" w:rsidRDefault="003D23EA" w:rsidP="002E6CB1">
            <w:pPr>
              <w:pStyle w:val="NoSpacing"/>
              <w:rPr>
                <w:rFonts w:cstheme="minorHAnsi"/>
                <w:sz w:val="20"/>
                <w:szCs w:val="20"/>
              </w:rPr>
            </w:pPr>
            <w:r w:rsidRPr="00385F71">
              <w:rPr>
                <w:rFonts w:cstheme="minorHAnsi"/>
                <w:sz w:val="20"/>
                <w:szCs w:val="20"/>
              </w:rPr>
              <w:t>3.24</w:t>
            </w:r>
          </w:p>
        </w:tc>
        <w:tc>
          <w:tcPr>
            <w:tcW w:w="8363" w:type="dxa"/>
            <w:tcBorders>
              <w:bottom w:val="single" w:sz="4" w:space="0" w:color="auto"/>
            </w:tcBorders>
          </w:tcPr>
          <w:p w:rsidR="003D23EA" w:rsidRPr="00385F71" w:rsidRDefault="003D23EA" w:rsidP="002E6CB1">
            <w:pPr>
              <w:pStyle w:val="NoSpacing"/>
              <w:rPr>
                <w:rFonts w:cstheme="minorHAnsi"/>
              </w:rPr>
            </w:pPr>
            <w:r w:rsidRPr="00385F71">
              <w:rPr>
                <w:rFonts w:cstheme="minorHAnsi"/>
              </w:rPr>
              <w:t>mediums</w:t>
            </w:r>
          </w:p>
        </w:tc>
        <w:tc>
          <w:tcPr>
            <w:tcW w:w="1134" w:type="dxa"/>
            <w:tcBorders>
              <w:bottom w:val="single" w:sz="4" w:space="0" w:color="auto"/>
            </w:tcBorders>
          </w:tcPr>
          <w:p w:rsidR="003D23EA" w:rsidRPr="00385F71" w:rsidRDefault="003D23EA" w:rsidP="002E6CB1">
            <w:pPr>
              <w:pStyle w:val="NoSpacing"/>
              <w:jc w:val="center"/>
              <w:rPr>
                <w:rFonts w:cstheme="minorHAnsi"/>
                <w:sz w:val="20"/>
                <w:szCs w:val="20"/>
              </w:rPr>
            </w:pPr>
            <w:r w:rsidRPr="00385F71">
              <w:rPr>
                <w:rFonts w:cstheme="minorHAnsi"/>
                <w:sz w:val="20"/>
                <w:szCs w:val="20"/>
              </w:rPr>
              <w:t>1</w:t>
            </w:r>
          </w:p>
        </w:tc>
      </w:tr>
      <w:tr w:rsidR="003D23EA" w:rsidRPr="00385F71" w:rsidTr="003D23EA">
        <w:trPr>
          <w:jc w:val="center"/>
        </w:trPr>
        <w:tc>
          <w:tcPr>
            <w:tcW w:w="851" w:type="dxa"/>
            <w:tcBorders>
              <w:top w:val="single" w:sz="4" w:space="0" w:color="auto"/>
              <w:left w:val="nil"/>
              <w:bottom w:val="nil"/>
              <w:right w:val="nil"/>
            </w:tcBorders>
          </w:tcPr>
          <w:p w:rsidR="003D23EA" w:rsidRPr="00385F71" w:rsidRDefault="003D23EA" w:rsidP="002E6CB1">
            <w:pPr>
              <w:pStyle w:val="NoSpacing"/>
              <w:rPr>
                <w:rFonts w:cstheme="minorHAnsi"/>
                <w:sz w:val="20"/>
                <w:szCs w:val="20"/>
              </w:rPr>
            </w:pPr>
          </w:p>
        </w:tc>
        <w:tc>
          <w:tcPr>
            <w:tcW w:w="8363" w:type="dxa"/>
            <w:tcBorders>
              <w:top w:val="single" w:sz="4" w:space="0" w:color="auto"/>
              <w:left w:val="nil"/>
              <w:bottom w:val="nil"/>
              <w:right w:val="single" w:sz="4" w:space="0" w:color="auto"/>
            </w:tcBorders>
          </w:tcPr>
          <w:p w:rsidR="003D23EA" w:rsidRPr="00385F71" w:rsidRDefault="003D23EA" w:rsidP="002E6CB1">
            <w:pPr>
              <w:pStyle w:val="NoSpacing"/>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3EA" w:rsidRPr="00385F71" w:rsidRDefault="003D23EA" w:rsidP="002E6CB1">
            <w:pPr>
              <w:pStyle w:val="NoSpacing"/>
              <w:jc w:val="center"/>
              <w:rPr>
                <w:rFonts w:cstheme="minorHAnsi"/>
                <w:b/>
                <w:sz w:val="20"/>
                <w:szCs w:val="20"/>
              </w:rPr>
            </w:pPr>
            <w:r w:rsidRPr="00385F71">
              <w:rPr>
                <w:rFonts w:cstheme="minorHAnsi"/>
                <w:b/>
                <w:sz w:val="20"/>
                <w:szCs w:val="20"/>
              </w:rPr>
              <w:t>[17]</w:t>
            </w:r>
          </w:p>
        </w:tc>
      </w:tr>
    </w:tbl>
    <w:p w:rsidR="003D23EA" w:rsidRPr="00385F71" w:rsidRDefault="003D23EA" w:rsidP="003D23EA">
      <w:pPr>
        <w:pStyle w:val="NoSpacing"/>
        <w:rPr>
          <w:rFonts w:cstheme="minorHAnsi"/>
          <w:lang w:val="en-US"/>
        </w:rPr>
      </w:pPr>
    </w:p>
    <w:p w:rsidR="003D23EA" w:rsidRPr="00385F71" w:rsidRDefault="003D23EA" w:rsidP="003D23EA">
      <w:pPr>
        <w:pStyle w:val="NoSpacing"/>
        <w:jc w:val="right"/>
        <w:rPr>
          <w:rFonts w:cstheme="minorHAnsi"/>
          <w:b/>
          <w:lang w:val="en-US"/>
        </w:rPr>
      </w:pPr>
      <w:r w:rsidRPr="00385F71">
        <w:rPr>
          <w:rFonts w:cstheme="minorHAnsi"/>
          <w:b/>
          <w:lang w:val="en-US"/>
        </w:rPr>
        <w:t>TOTAAL AFDELING C:  30</w:t>
      </w:r>
    </w:p>
    <w:p w:rsidR="003D23EA" w:rsidRPr="00385F71" w:rsidRDefault="003D23EA" w:rsidP="003D23EA">
      <w:pPr>
        <w:pStyle w:val="NoSpacing"/>
        <w:jc w:val="right"/>
        <w:rPr>
          <w:rFonts w:cstheme="minorHAnsi"/>
          <w:b/>
          <w:lang w:val="en-US"/>
        </w:rPr>
      </w:pPr>
      <w:r w:rsidRPr="00385F71">
        <w:rPr>
          <w:rFonts w:cstheme="minorHAnsi"/>
          <w:b/>
          <w:lang w:val="en-US"/>
        </w:rPr>
        <w:t>GROOTTOTAAL:  70</w:t>
      </w:r>
    </w:p>
    <w:sectPr w:rsidR="003D23EA" w:rsidRPr="00385F71" w:rsidSect="00406BE6">
      <w:headerReference w:type="default" r:id="rId9"/>
      <w:footerReference w:type="default" r:id="rId10"/>
      <w:footerReference w:type="first" r:id="rId11"/>
      <w:pgSz w:w="12240" w:h="15840" w:code="1"/>
      <w:pgMar w:top="1021" w:right="1125" w:bottom="612" w:left="567" w:header="720" w:footer="720"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65" w:rsidRDefault="005A2665" w:rsidP="00751060">
      <w:r>
        <w:separator/>
      </w:r>
    </w:p>
  </w:endnote>
  <w:endnote w:type="continuationSeparator" w:id="0">
    <w:p w:rsidR="005A2665" w:rsidRDefault="005A2665" w:rsidP="0075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ncised901 BdCn BT">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51" w:rsidRPr="00385F71" w:rsidRDefault="00A30151" w:rsidP="00406BE6">
    <w:pPr>
      <w:pStyle w:val="Footer"/>
      <w:jc w:val="right"/>
      <w:rPr>
        <w:rFonts w:asciiTheme="minorHAnsi" w:hAnsiTheme="minorHAnsi" w:cstheme="minorHAnsi"/>
      </w:rPr>
    </w:pPr>
    <w:r w:rsidRPr="00385F71">
      <w:rPr>
        <w:rFonts w:asciiTheme="minorHAnsi" w:hAnsiTheme="minorHAnsi" w:cstheme="minorHAnsi"/>
      </w:rPr>
      <w:t xml:space="preserve">Bladsy </w:t>
    </w:r>
    <w:r w:rsidRPr="00385F71">
      <w:rPr>
        <w:rStyle w:val="PageNumber"/>
        <w:rFonts w:asciiTheme="minorHAnsi" w:hAnsiTheme="minorHAnsi" w:cstheme="minorHAnsi"/>
        <w:b/>
      </w:rPr>
      <w:fldChar w:fldCharType="begin"/>
    </w:r>
    <w:r w:rsidRPr="00385F71">
      <w:rPr>
        <w:rStyle w:val="PageNumber"/>
        <w:rFonts w:asciiTheme="minorHAnsi" w:hAnsiTheme="minorHAnsi" w:cstheme="minorHAnsi"/>
        <w:b/>
      </w:rPr>
      <w:instrText xml:space="preserve"> PAGE </w:instrText>
    </w:r>
    <w:r w:rsidRPr="00385F71">
      <w:rPr>
        <w:rStyle w:val="PageNumber"/>
        <w:rFonts w:asciiTheme="minorHAnsi" w:hAnsiTheme="minorHAnsi" w:cstheme="minorHAnsi"/>
        <w:b/>
      </w:rPr>
      <w:fldChar w:fldCharType="separate"/>
    </w:r>
    <w:r w:rsidR="00385F71">
      <w:rPr>
        <w:rStyle w:val="PageNumber"/>
        <w:rFonts w:asciiTheme="minorHAnsi" w:hAnsiTheme="minorHAnsi" w:cstheme="minorHAnsi"/>
        <w:b/>
        <w:noProof/>
      </w:rPr>
      <w:t>5</w:t>
    </w:r>
    <w:r w:rsidRPr="00385F71">
      <w:rPr>
        <w:rStyle w:val="PageNumber"/>
        <w:rFonts w:asciiTheme="minorHAnsi" w:hAnsiTheme="minorHAnsi" w:cstheme="minorHAnsi"/>
        <w:b/>
      </w:rPr>
      <w:fldChar w:fldCharType="end"/>
    </w:r>
    <w:r w:rsidRPr="00385F71">
      <w:rPr>
        <w:rFonts w:asciiTheme="minorHAnsi" w:hAnsiTheme="minorHAnsi" w:cstheme="minorHAnsi"/>
      </w:rPr>
      <w:t xml:space="preserve"> van </w:t>
    </w:r>
    <w:r w:rsidRPr="00385F71">
      <w:rPr>
        <w:rStyle w:val="PageNumber"/>
        <w:rFonts w:asciiTheme="minorHAnsi" w:hAnsiTheme="minorHAnsi" w:cstheme="minorHAnsi"/>
        <w:b/>
      </w:rPr>
      <w:fldChar w:fldCharType="begin"/>
    </w:r>
    <w:r w:rsidRPr="00385F71">
      <w:rPr>
        <w:rStyle w:val="PageNumber"/>
        <w:rFonts w:asciiTheme="minorHAnsi" w:hAnsiTheme="minorHAnsi" w:cstheme="minorHAnsi"/>
        <w:b/>
      </w:rPr>
      <w:instrText xml:space="preserve"> NUMPAGES </w:instrText>
    </w:r>
    <w:r w:rsidRPr="00385F71">
      <w:rPr>
        <w:rStyle w:val="PageNumber"/>
        <w:rFonts w:asciiTheme="minorHAnsi" w:hAnsiTheme="minorHAnsi" w:cstheme="minorHAnsi"/>
        <w:b/>
      </w:rPr>
      <w:fldChar w:fldCharType="separate"/>
    </w:r>
    <w:r w:rsidR="00385F71">
      <w:rPr>
        <w:rStyle w:val="PageNumber"/>
        <w:rFonts w:asciiTheme="minorHAnsi" w:hAnsiTheme="minorHAnsi" w:cstheme="minorHAnsi"/>
        <w:b/>
        <w:noProof/>
      </w:rPr>
      <w:t>5</w:t>
    </w:r>
    <w:r w:rsidRPr="00385F71">
      <w:rPr>
        <w:rStyle w:val="PageNumbe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51" w:rsidRPr="002C18E3" w:rsidRDefault="00A30151" w:rsidP="00406BE6">
    <w:pPr>
      <w:pStyle w:val="Footer"/>
      <w:jc w:val="right"/>
      <w:rPr>
        <w:rFonts w:ascii="Arial" w:hAnsi="Arial" w:cs="Arial"/>
      </w:rPr>
    </w:pPr>
    <w:r w:rsidRPr="002C18E3">
      <w:rPr>
        <w:rFonts w:ascii="Arial" w:hAnsi="Arial" w:cs="Arial"/>
      </w:rPr>
      <w:t xml:space="preserve">Bladsy </w:t>
    </w:r>
    <w:r w:rsidRPr="002C18E3">
      <w:rPr>
        <w:rStyle w:val="PageNumber"/>
        <w:rFonts w:ascii="Arial" w:hAnsi="Arial" w:cs="Arial"/>
      </w:rPr>
      <w:fldChar w:fldCharType="begin"/>
    </w:r>
    <w:r w:rsidRPr="002C18E3">
      <w:rPr>
        <w:rStyle w:val="PageNumber"/>
        <w:rFonts w:ascii="Arial" w:hAnsi="Arial" w:cs="Arial"/>
      </w:rPr>
      <w:instrText xml:space="preserve"> PAGE </w:instrText>
    </w:r>
    <w:r w:rsidRPr="002C18E3">
      <w:rPr>
        <w:rStyle w:val="PageNumber"/>
        <w:rFonts w:ascii="Arial" w:hAnsi="Arial" w:cs="Arial"/>
      </w:rPr>
      <w:fldChar w:fldCharType="separate"/>
    </w:r>
    <w:r w:rsidR="00385F71">
      <w:rPr>
        <w:rStyle w:val="PageNumber"/>
        <w:rFonts w:ascii="Arial" w:hAnsi="Arial" w:cs="Arial"/>
        <w:noProof/>
      </w:rPr>
      <w:t>1</w:t>
    </w:r>
    <w:r w:rsidRPr="002C18E3">
      <w:rPr>
        <w:rStyle w:val="PageNumber"/>
        <w:rFonts w:ascii="Arial" w:hAnsi="Arial" w:cs="Arial"/>
      </w:rPr>
      <w:fldChar w:fldCharType="end"/>
    </w:r>
    <w:r w:rsidRPr="002C18E3">
      <w:rPr>
        <w:rStyle w:val="PageNumber"/>
        <w:rFonts w:ascii="Arial" w:hAnsi="Arial" w:cs="Arial"/>
      </w:rPr>
      <w:t xml:space="preserve"> van </w:t>
    </w:r>
    <w:r w:rsidRPr="002C18E3">
      <w:rPr>
        <w:rStyle w:val="PageNumber"/>
        <w:rFonts w:ascii="Arial" w:hAnsi="Arial" w:cs="Arial"/>
      </w:rPr>
      <w:fldChar w:fldCharType="begin"/>
    </w:r>
    <w:r w:rsidRPr="002C18E3">
      <w:rPr>
        <w:rStyle w:val="PageNumber"/>
        <w:rFonts w:ascii="Arial" w:hAnsi="Arial" w:cs="Arial"/>
      </w:rPr>
      <w:instrText xml:space="preserve"> NUMPAGES </w:instrText>
    </w:r>
    <w:r w:rsidRPr="002C18E3">
      <w:rPr>
        <w:rStyle w:val="PageNumber"/>
        <w:rFonts w:ascii="Arial" w:hAnsi="Arial" w:cs="Arial"/>
      </w:rPr>
      <w:fldChar w:fldCharType="separate"/>
    </w:r>
    <w:r w:rsidR="00385F71">
      <w:rPr>
        <w:rStyle w:val="PageNumber"/>
        <w:rFonts w:ascii="Arial" w:hAnsi="Arial" w:cs="Arial"/>
        <w:noProof/>
      </w:rPr>
      <w:t>5</w:t>
    </w:r>
    <w:r w:rsidRPr="002C18E3">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65" w:rsidRDefault="005A2665" w:rsidP="00751060">
      <w:r>
        <w:separator/>
      </w:r>
    </w:p>
  </w:footnote>
  <w:footnote w:type="continuationSeparator" w:id="0">
    <w:p w:rsidR="005A2665" w:rsidRDefault="005A2665" w:rsidP="0075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4"/>
    </w:tblGrid>
    <w:tr w:rsidR="00A30151" w:rsidRPr="008D5ACE" w:rsidTr="00406BE6">
      <w:tc>
        <w:tcPr>
          <w:tcW w:w="10764" w:type="dxa"/>
        </w:tcPr>
        <w:p w:rsidR="00A30151" w:rsidRPr="002C18E3" w:rsidRDefault="00A30151" w:rsidP="00406BE6">
          <w:pPr>
            <w:pStyle w:val="Header"/>
            <w:jc w:val="center"/>
            <w:rPr>
              <w:rFonts w:ascii="Arial" w:hAnsi="Arial" w:cs="Arial"/>
            </w:rPr>
          </w:pPr>
          <w:r w:rsidRPr="002C18E3">
            <w:rPr>
              <w:rFonts w:ascii="Arial" w:hAnsi="Arial" w:cs="Arial"/>
            </w:rPr>
            <w:t xml:space="preserve">AFRIKAANS </w:t>
          </w:r>
          <w:r>
            <w:rPr>
              <w:rFonts w:ascii="Arial" w:hAnsi="Arial" w:cs="Arial"/>
            </w:rPr>
            <w:t>HUIST</w:t>
          </w:r>
          <w:r w:rsidRPr="002C18E3">
            <w:rPr>
              <w:rFonts w:ascii="Arial" w:hAnsi="Arial" w:cs="Arial"/>
            </w:rPr>
            <w:t xml:space="preserve">AAL </w:t>
          </w:r>
        </w:p>
        <w:p w:rsidR="00A30151" w:rsidRPr="002C18E3" w:rsidRDefault="009B22F6" w:rsidP="00406BE6">
          <w:pPr>
            <w:pStyle w:val="Header"/>
            <w:jc w:val="center"/>
            <w:rPr>
              <w:rFonts w:ascii="Arial" w:hAnsi="Arial" w:cs="Arial"/>
            </w:rPr>
          </w:pPr>
          <w:r>
            <w:rPr>
              <w:rFonts w:ascii="Arial" w:hAnsi="Arial" w:cs="Arial"/>
            </w:rPr>
            <w:t>JUNIE</w:t>
          </w:r>
          <w:r w:rsidR="00A30151" w:rsidRPr="002C18E3">
            <w:rPr>
              <w:rFonts w:ascii="Arial" w:hAnsi="Arial" w:cs="Arial"/>
            </w:rPr>
            <w:t xml:space="preserve"> EKSAMEN</w:t>
          </w:r>
        </w:p>
        <w:p w:rsidR="00A30151" w:rsidRPr="00900E14" w:rsidRDefault="00A30151" w:rsidP="00406BE6">
          <w:pPr>
            <w:pStyle w:val="Header"/>
            <w:jc w:val="center"/>
          </w:pPr>
          <w:r w:rsidRPr="002C18E3">
            <w:rPr>
              <w:rFonts w:ascii="Arial" w:hAnsi="Arial" w:cs="Arial"/>
            </w:rPr>
            <w:t>VRAESTEL 1</w:t>
          </w:r>
          <w:r>
            <w:rPr>
              <w:rFonts w:ascii="Arial" w:hAnsi="Arial" w:cs="Arial"/>
            </w:rPr>
            <w:t xml:space="preserve"> </w:t>
          </w:r>
          <w:r w:rsidRPr="0034585C">
            <w:rPr>
              <w:rFonts w:ascii="Arial" w:hAnsi="Arial" w:cs="Arial"/>
              <w:b/>
            </w:rPr>
            <w:t>MEMORANDUM</w:t>
          </w:r>
        </w:p>
      </w:tc>
    </w:tr>
  </w:tbl>
  <w:p w:rsidR="00A30151" w:rsidRDefault="00A301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3A4"/>
    <w:multiLevelType w:val="multilevel"/>
    <w:tmpl w:val="35D0F55C"/>
    <w:lvl w:ilvl="0">
      <w:start w:val="1"/>
      <w:numFmt w:val="decimal"/>
      <w:lvlText w:val="1.%1. "/>
      <w:lvlJc w:val="left"/>
      <w:pPr>
        <w:tabs>
          <w:tab w:val="num" w:pos="720"/>
        </w:tabs>
        <w:ind w:left="567" w:hanging="567"/>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0DCF6642"/>
    <w:multiLevelType w:val="hybridMultilevel"/>
    <w:tmpl w:val="3E580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FE48B5"/>
    <w:multiLevelType w:val="multilevel"/>
    <w:tmpl w:val="394801FE"/>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4A60B1"/>
    <w:multiLevelType w:val="hybridMultilevel"/>
    <w:tmpl w:val="48A66E4C"/>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E8F6311"/>
    <w:multiLevelType w:val="hybridMultilevel"/>
    <w:tmpl w:val="AF98FC52"/>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33C67077"/>
    <w:multiLevelType w:val="multilevel"/>
    <w:tmpl w:val="A750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678B3"/>
    <w:multiLevelType w:val="hybridMultilevel"/>
    <w:tmpl w:val="75D4D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1325EE"/>
    <w:multiLevelType w:val="multilevel"/>
    <w:tmpl w:val="E074417C"/>
    <w:lvl w:ilvl="0">
      <w:start w:val="2"/>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ACC4A02"/>
    <w:multiLevelType w:val="hybridMultilevel"/>
    <w:tmpl w:val="98F473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4C854BC1"/>
    <w:multiLevelType w:val="multilevel"/>
    <w:tmpl w:val="394801FE"/>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1991BFF"/>
    <w:multiLevelType w:val="hybridMultilevel"/>
    <w:tmpl w:val="62CA5400"/>
    <w:lvl w:ilvl="0" w:tplc="A16A0678">
      <w:numFmt w:val="bullet"/>
      <w:lvlText w:val=""/>
      <w:lvlJc w:val="left"/>
      <w:pPr>
        <w:ind w:left="720" w:hanging="360"/>
      </w:pPr>
      <w:rPr>
        <w:rFonts w:ascii="Symbol" w:eastAsia="Arial Unicode MS"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1E4582E"/>
    <w:multiLevelType w:val="hybridMultilevel"/>
    <w:tmpl w:val="34CCDE16"/>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DB47B86"/>
    <w:multiLevelType w:val="multilevel"/>
    <w:tmpl w:val="0948635A"/>
    <w:lvl w:ilvl="0">
      <w:start w:val="4"/>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3">
    <w:nsid w:val="620070CE"/>
    <w:multiLevelType w:val="hybridMultilevel"/>
    <w:tmpl w:val="AE22F0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7A68C6"/>
    <w:multiLevelType w:val="hybridMultilevel"/>
    <w:tmpl w:val="76CE5F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854799"/>
    <w:multiLevelType w:val="hybridMultilevel"/>
    <w:tmpl w:val="5484C4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933B75"/>
    <w:multiLevelType w:val="multilevel"/>
    <w:tmpl w:val="8DB00396"/>
    <w:lvl w:ilvl="0">
      <w:start w:val="1"/>
      <w:numFmt w:val="decimal"/>
      <w:lvlText w:val="1.%1. "/>
      <w:lvlJc w:val="left"/>
      <w:pPr>
        <w:tabs>
          <w:tab w:val="num" w:pos="72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70A66322"/>
    <w:multiLevelType w:val="hybridMultilevel"/>
    <w:tmpl w:val="D3AE783C"/>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2"/>
  </w:num>
  <w:num w:numId="11">
    <w:abstractNumId w:val="10"/>
  </w:num>
  <w:num w:numId="12">
    <w:abstractNumId w:val="6"/>
  </w:num>
  <w:num w:numId="13">
    <w:abstractNumId w:val="9"/>
  </w:num>
  <w:num w:numId="14">
    <w:abstractNumId w:val="2"/>
  </w:num>
  <w:num w:numId="15">
    <w:abstractNumId w:val="13"/>
  </w:num>
  <w:num w:numId="16">
    <w:abstractNumId w:val="4"/>
  </w:num>
  <w:num w:numId="17">
    <w:abstractNumId w:val="3"/>
  </w:num>
  <w:num w:numId="18">
    <w:abstractNumId w:val="11"/>
  </w:num>
  <w:num w:numId="19">
    <w:abstractNumId w:val="17"/>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E1A"/>
    <w:rsid w:val="00002C8B"/>
    <w:rsid w:val="000203CE"/>
    <w:rsid w:val="000245C0"/>
    <w:rsid w:val="00026AB0"/>
    <w:rsid w:val="00037381"/>
    <w:rsid w:val="00040BA8"/>
    <w:rsid w:val="00041AB3"/>
    <w:rsid w:val="0005156D"/>
    <w:rsid w:val="00053360"/>
    <w:rsid w:val="000546DE"/>
    <w:rsid w:val="0005559D"/>
    <w:rsid w:val="0005659F"/>
    <w:rsid w:val="00060A7E"/>
    <w:rsid w:val="000662F8"/>
    <w:rsid w:val="00067037"/>
    <w:rsid w:val="00072463"/>
    <w:rsid w:val="0007789D"/>
    <w:rsid w:val="0008220B"/>
    <w:rsid w:val="00086DF8"/>
    <w:rsid w:val="000A1065"/>
    <w:rsid w:val="000B0AE8"/>
    <w:rsid w:val="000B57D2"/>
    <w:rsid w:val="000B58E5"/>
    <w:rsid w:val="000D46D3"/>
    <w:rsid w:val="000E7754"/>
    <w:rsid w:val="000F3445"/>
    <w:rsid w:val="0010451C"/>
    <w:rsid w:val="0010782F"/>
    <w:rsid w:val="0011385B"/>
    <w:rsid w:val="00113FE9"/>
    <w:rsid w:val="00156F9D"/>
    <w:rsid w:val="00157A3F"/>
    <w:rsid w:val="00162C02"/>
    <w:rsid w:val="001730FB"/>
    <w:rsid w:val="00194431"/>
    <w:rsid w:val="001A0411"/>
    <w:rsid w:val="001A7D55"/>
    <w:rsid w:val="001B41DB"/>
    <w:rsid w:val="001D2784"/>
    <w:rsid w:val="001D2D82"/>
    <w:rsid w:val="001D303C"/>
    <w:rsid w:val="001D3B3D"/>
    <w:rsid w:val="001E14B1"/>
    <w:rsid w:val="001E5F44"/>
    <w:rsid w:val="001E6EC7"/>
    <w:rsid w:val="00203EB6"/>
    <w:rsid w:val="002066D0"/>
    <w:rsid w:val="00246E59"/>
    <w:rsid w:val="002673D2"/>
    <w:rsid w:val="00273381"/>
    <w:rsid w:val="00275B45"/>
    <w:rsid w:val="0028067A"/>
    <w:rsid w:val="00286A6B"/>
    <w:rsid w:val="00294C28"/>
    <w:rsid w:val="00295D28"/>
    <w:rsid w:val="002A0A22"/>
    <w:rsid w:val="002A4B53"/>
    <w:rsid w:val="002A70E7"/>
    <w:rsid w:val="002B07C8"/>
    <w:rsid w:val="002C18E3"/>
    <w:rsid w:val="002C5DCD"/>
    <w:rsid w:val="002C7D58"/>
    <w:rsid w:val="002D22A6"/>
    <w:rsid w:val="002D3BC3"/>
    <w:rsid w:val="002E2697"/>
    <w:rsid w:val="002E3919"/>
    <w:rsid w:val="002F31D2"/>
    <w:rsid w:val="002F4CAD"/>
    <w:rsid w:val="003015A0"/>
    <w:rsid w:val="0031258D"/>
    <w:rsid w:val="003321D7"/>
    <w:rsid w:val="00334E12"/>
    <w:rsid w:val="0034585C"/>
    <w:rsid w:val="00363CD2"/>
    <w:rsid w:val="0036637F"/>
    <w:rsid w:val="00367E9C"/>
    <w:rsid w:val="00371503"/>
    <w:rsid w:val="00371CD8"/>
    <w:rsid w:val="00371DE1"/>
    <w:rsid w:val="00374B01"/>
    <w:rsid w:val="00381602"/>
    <w:rsid w:val="00385045"/>
    <w:rsid w:val="00385F71"/>
    <w:rsid w:val="00390966"/>
    <w:rsid w:val="00393D0E"/>
    <w:rsid w:val="003A0671"/>
    <w:rsid w:val="003A5C3A"/>
    <w:rsid w:val="003C2BCF"/>
    <w:rsid w:val="003D0FB6"/>
    <w:rsid w:val="003D2362"/>
    <w:rsid w:val="003D23EA"/>
    <w:rsid w:val="003D5B2A"/>
    <w:rsid w:val="003E7D1C"/>
    <w:rsid w:val="003F0C80"/>
    <w:rsid w:val="00406BE6"/>
    <w:rsid w:val="00411831"/>
    <w:rsid w:val="0041300E"/>
    <w:rsid w:val="00421242"/>
    <w:rsid w:val="00425A7B"/>
    <w:rsid w:val="004466DC"/>
    <w:rsid w:val="00446F27"/>
    <w:rsid w:val="004543FD"/>
    <w:rsid w:val="00455019"/>
    <w:rsid w:val="00460588"/>
    <w:rsid w:val="004665A0"/>
    <w:rsid w:val="00481DDE"/>
    <w:rsid w:val="00485B51"/>
    <w:rsid w:val="004A4290"/>
    <w:rsid w:val="004A605A"/>
    <w:rsid w:val="004B0972"/>
    <w:rsid w:val="004C7136"/>
    <w:rsid w:val="004D1B92"/>
    <w:rsid w:val="004D2EE3"/>
    <w:rsid w:val="004F5173"/>
    <w:rsid w:val="005013CD"/>
    <w:rsid w:val="00502993"/>
    <w:rsid w:val="005056A5"/>
    <w:rsid w:val="00514FAC"/>
    <w:rsid w:val="00515064"/>
    <w:rsid w:val="005151A0"/>
    <w:rsid w:val="005343EA"/>
    <w:rsid w:val="005349DD"/>
    <w:rsid w:val="005374F6"/>
    <w:rsid w:val="00546DF6"/>
    <w:rsid w:val="0055099D"/>
    <w:rsid w:val="00552558"/>
    <w:rsid w:val="005577E7"/>
    <w:rsid w:val="005652DE"/>
    <w:rsid w:val="00566249"/>
    <w:rsid w:val="005862B4"/>
    <w:rsid w:val="005926A8"/>
    <w:rsid w:val="005A2665"/>
    <w:rsid w:val="005A2C21"/>
    <w:rsid w:val="005A6180"/>
    <w:rsid w:val="005B5C39"/>
    <w:rsid w:val="005C5429"/>
    <w:rsid w:val="005F0643"/>
    <w:rsid w:val="005F2457"/>
    <w:rsid w:val="005F3663"/>
    <w:rsid w:val="005F43B5"/>
    <w:rsid w:val="00603A5F"/>
    <w:rsid w:val="00606D0A"/>
    <w:rsid w:val="00624A78"/>
    <w:rsid w:val="0063131A"/>
    <w:rsid w:val="00645278"/>
    <w:rsid w:val="00656A28"/>
    <w:rsid w:val="006601CD"/>
    <w:rsid w:val="006725E2"/>
    <w:rsid w:val="00673568"/>
    <w:rsid w:val="0068639E"/>
    <w:rsid w:val="00690FF3"/>
    <w:rsid w:val="006A28FC"/>
    <w:rsid w:val="006A4DEC"/>
    <w:rsid w:val="006B1E08"/>
    <w:rsid w:val="006B7235"/>
    <w:rsid w:val="006C07FB"/>
    <w:rsid w:val="006D2EB7"/>
    <w:rsid w:val="006D348C"/>
    <w:rsid w:val="006E2E51"/>
    <w:rsid w:val="006E415E"/>
    <w:rsid w:val="006E4A82"/>
    <w:rsid w:val="006E66EC"/>
    <w:rsid w:val="006F2DF5"/>
    <w:rsid w:val="006F5464"/>
    <w:rsid w:val="007001B4"/>
    <w:rsid w:val="00702E9E"/>
    <w:rsid w:val="00716491"/>
    <w:rsid w:val="00727592"/>
    <w:rsid w:val="00727D7B"/>
    <w:rsid w:val="0073568E"/>
    <w:rsid w:val="00736162"/>
    <w:rsid w:val="00740ECE"/>
    <w:rsid w:val="00747AF8"/>
    <w:rsid w:val="00751060"/>
    <w:rsid w:val="00756564"/>
    <w:rsid w:val="00762B5A"/>
    <w:rsid w:val="007643A4"/>
    <w:rsid w:val="007669B1"/>
    <w:rsid w:val="00767F9F"/>
    <w:rsid w:val="00785285"/>
    <w:rsid w:val="007B3169"/>
    <w:rsid w:val="007B4CA9"/>
    <w:rsid w:val="007D23A4"/>
    <w:rsid w:val="007E0E05"/>
    <w:rsid w:val="007E4534"/>
    <w:rsid w:val="007F4114"/>
    <w:rsid w:val="007F5AE8"/>
    <w:rsid w:val="007F7401"/>
    <w:rsid w:val="00806F32"/>
    <w:rsid w:val="00812F2B"/>
    <w:rsid w:val="008308EA"/>
    <w:rsid w:val="0083417B"/>
    <w:rsid w:val="00867074"/>
    <w:rsid w:val="008773B0"/>
    <w:rsid w:val="00885D1B"/>
    <w:rsid w:val="008902F1"/>
    <w:rsid w:val="008A15A8"/>
    <w:rsid w:val="008A389C"/>
    <w:rsid w:val="008B5323"/>
    <w:rsid w:val="008C29AB"/>
    <w:rsid w:val="008C4BCD"/>
    <w:rsid w:val="008C544C"/>
    <w:rsid w:val="008D13D9"/>
    <w:rsid w:val="008D5B4C"/>
    <w:rsid w:val="008E1146"/>
    <w:rsid w:val="008F380E"/>
    <w:rsid w:val="008F441C"/>
    <w:rsid w:val="00902AD3"/>
    <w:rsid w:val="00907406"/>
    <w:rsid w:val="00922F6C"/>
    <w:rsid w:val="00932359"/>
    <w:rsid w:val="009356DD"/>
    <w:rsid w:val="00937480"/>
    <w:rsid w:val="00947D39"/>
    <w:rsid w:val="0095048E"/>
    <w:rsid w:val="009562FA"/>
    <w:rsid w:val="0096492A"/>
    <w:rsid w:val="009773FA"/>
    <w:rsid w:val="00981A64"/>
    <w:rsid w:val="00985C1C"/>
    <w:rsid w:val="00996DBA"/>
    <w:rsid w:val="00997A77"/>
    <w:rsid w:val="009A5310"/>
    <w:rsid w:val="009B22F6"/>
    <w:rsid w:val="009B56AD"/>
    <w:rsid w:val="009C5804"/>
    <w:rsid w:val="009E0B8B"/>
    <w:rsid w:val="009E1BFB"/>
    <w:rsid w:val="009E5C8F"/>
    <w:rsid w:val="009F30D3"/>
    <w:rsid w:val="00A053FA"/>
    <w:rsid w:val="00A26984"/>
    <w:rsid w:val="00A30151"/>
    <w:rsid w:val="00A34337"/>
    <w:rsid w:val="00A42A34"/>
    <w:rsid w:val="00A56153"/>
    <w:rsid w:val="00A565D4"/>
    <w:rsid w:val="00A63AA5"/>
    <w:rsid w:val="00A6625C"/>
    <w:rsid w:val="00A730C3"/>
    <w:rsid w:val="00A94787"/>
    <w:rsid w:val="00A966AB"/>
    <w:rsid w:val="00AA3FBD"/>
    <w:rsid w:val="00AA6043"/>
    <w:rsid w:val="00AA609D"/>
    <w:rsid w:val="00AB5CEF"/>
    <w:rsid w:val="00AB7565"/>
    <w:rsid w:val="00AC4E49"/>
    <w:rsid w:val="00AC69CB"/>
    <w:rsid w:val="00AD3BF1"/>
    <w:rsid w:val="00AE466F"/>
    <w:rsid w:val="00AF08F8"/>
    <w:rsid w:val="00B03C3B"/>
    <w:rsid w:val="00B07945"/>
    <w:rsid w:val="00B13F6A"/>
    <w:rsid w:val="00B14C59"/>
    <w:rsid w:val="00B162EF"/>
    <w:rsid w:val="00B20ED7"/>
    <w:rsid w:val="00B26424"/>
    <w:rsid w:val="00B26757"/>
    <w:rsid w:val="00B277A5"/>
    <w:rsid w:val="00B32198"/>
    <w:rsid w:val="00B3751C"/>
    <w:rsid w:val="00B4015A"/>
    <w:rsid w:val="00B4294A"/>
    <w:rsid w:val="00B465DC"/>
    <w:rsid w:val="00B52C26"/>
    <w:rsid w:val="00B54B4E"/>
    <w:rsid w:val="00B554B8"/>
    <w:rsid w:val="00B602E0"/>
    <w:rsid w:val="00B72025"/>
    <w:rsid w:val="00B81084"/>
    <w:rsid w:val="00B83EA3"/>
    <w:rsid w:val="00B878E0"/>
    <w:rsid w:val="00BA3436"/>
    <w:rsid w:val="00BB7DD3"/>
    <w:rsid w:val="00BC39F5"/>
    <w:rsid w:val="00BD3165"/>
    <w:rsid w:val="00BE58D9"/>
    <w:rsid w:val="00BE5C29"/>
    <w:rsid w:val="00BF0957"/>
    <w:rsid w:val="00C102B6"/>
    <w:rsid w:val="00C10FF1"/>
    <w:rsid w:val="00C124CF"/>
    <w:rsid w:val="00C13B13"/>
    <w:rsid w:val="00C143A0"/>
    <w:rsid w:val="00C21BDA"/>
    <w:rsid w:val="00C251BB"/>
    <w:rsid w:val="00C254E6"/>
    <w:rsid w:val="00C259EC"/>
    <w:rsid w:val="00C53083"/>
    <w:rsid w:val="00C5640D"/>
    <w:rsid w:val="00C6621D"/>
    <w:rsid w:val="00C87A68"/>
    <w:rsid w:val="00C963E3"/>
    <w:rsid w:val="00CA2EF0"/>
    <w:rsid w:val="00CB0076"/>
    <w:rsid w:val="00CB1FE6"/>
    <w:rsid w:val="00CB59B1"/>
    <w:rsid w:val="00CF10E8"/>
    <w:rsid w:val="00CF362F"/>
    <w:rsid w:val="00CF41F3"/>
    <w:rsid w:val="00D00668"/>
    <w:rsid w:val="00D045C4"/>
    <w:rsid w:val="00D21B9B"/>
    <w:rsid w:val="00D260DC"/>
    <w:rsid w:val="00D26F73"/>
    <w:rsid w:val="00D30570"/>
    <w:rsid w:val="00D61970"/>
    <w:rsid w:val="00D6239E"/>
    <w:rsid w:val="00D70393"/>
    <w:rsid w:val="00D758DF"/>
    <w:rsid w:val="00D829F9"/>
    <w:rsid w:val="00D855B7"/>
    <w:rsid w:val="00D90D59"/>
    <w:rsid w:val="00DB7D39"/>
    <w:rsid w:val="00DC5260"/>
    <w:rsid w:val="00DD1E30"/>
    <w:rsid w:val="00DD5E87"/>
    <w:rsid w:val="00DD63AA"/>
    <w:rsid w:val="00DD6D08"/>
    <w:rsid w:val="00DE4E1A"/>
    <w:rsid w:val="00DF44BF"/>
    <w:rsid w:val="00E131DD"/>
    <w:rsid w:val="00E139DD"/>
    <w:rsid w:val="00E25C6C"/>
    <w:rsid w:val="00E301F8"/>
    <w:rsid w:val="00E37EE4"/>
    <w:rsid w:val="00E41728"/>
    <w:rsid w:val="00E42F66"/>
    <w:rsid w:val="00E4598D"/>
    <w:rsid w:val="00E5258F"/>
    <w:rsid w:val="00E53752"/>
    <w:rsid w:val="00E606FF"/>
    <w:rsid w:val="00E60E2E"/>
    <w:rsid w:val="00E61ABE"/>
    <w:rsid w:val="00E6727E"/>
    <w:rsid w:val="00E72506"/>
    <w:rsid w:val="00E835A7"/>
    <w:rsid w:val="00E87929"/>
    <w:rsid w:val="00E92260"/>
    <w:rsid w:val="00E96FC2"/>
    <w:rsid w:val="00E978D8"/>
    <w:rsid w:val="00EA0C50"/>
    <w:rsid w:val="00EA2B38"/>
    <w:rsid w:val="00EB3B55"/>
    <w:rsid w:val="00EC1BBE"/>
    <w:rsid w:val="00EC6843"/>
    <w:rsid w:val="00ED77DE"/>
    <w:rsid w:val="00EE1A1D"/>
    <w:rsid w:val="00EE1A6B"/>
    <w:rsid w:val="00EE5216"/>
    <w:rsid w:val="00EF0773"/>
    <w:rsid w:val="00EF2AB3"/>
    <w:rsid w:val="00EF62E0"/>
    <w:rsid w:val="00EF6411"/>
    <w:rsid w:val="00F021EE"/>
    <w:rsid w:val="00F0558D"/>
    <w:rsid w:val="00F0772D"/>
    <w:rsid w:val="00F20C40"/>
    <w:rsid w:val="00F2293C"/>
    <w:rsid w:val="00F35186"/>
    <w:rsid w:val="00F401D3"/>
    <w:rsid w:val="00F46B39"/>
    <w:rsid w:val="00F57D37"/>
    <w:rsid w:val="00F86325"/>
    <w:rsid w:val="00F91D2F"/>
    <w:rsid w:val="00FA0A5F"/>
    <w:rsid w:val="00FA633B"/>
    <w:rsid w:val="00FC6112"/>
    <w:rsid w:val="00FD2836"/>
    <w:rsid w:val="00FD5151"/>
    <w:rsid w:val="00FD742D"/>
    <w:rsid w:val="00FE3705"/>
    <w:rsid w:val="00FE4436"/>
    <w:rsid w:val="00FF1CF9"/>
    <w:rsid w:val="00FF66D8"/>
    <w:rsid w:val="00FF6A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E4E1A"/>
    <w:pPr>
      <w:keepNext/>
      <w:outlineLvl w:val="0"/>
    </w:pPr>
    <w:rPr>
      <w:b/>
      <w:szCs w:val="20"/>
      <w:lang w:val="en-US"/>
    </w:rPr>
  </w:style>
  <w:style w:type="paragraph" w:styleId="Heading2">
    <w:name w:val="heading 2"/>
    <w:basedOn w:val="Normal"/>
    <w:next w:val="Normal"/>
    <w:link w:val="Heading2Char"/>
    <w:qFormat/>
    <w:rsid w:val="00DE4E1A"/>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semiHidden/>
    <w:unhideWhenUsed/>
    <w:qFormat/>
    <w:rsid w:val="00040B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E4E1A"/>
    <w:pPr>
      <w:keepNext/>
      <w:jc w:val="center"/>
      <w:outlineLvl w:val="3"/>
    </w:pPr>
    <w:rPr>
      <w:b/>
      <w:lang w:val="en-US"/>
    </w:rPr>
  </w:style>
  <w:style w:type="paragraph" w:styleId="Heading8">
    <w:name w:val="heading 8"/>
    <w:basedOn w:val="Normal"/>
    <w:next w:val="Normal"/>
    <w:link w:val="Heading8Char"/>
    <w:uiPriority w:val="9"/>
    <w:semiHidden/>
    <w:unhideWhenUsed/>
    <w:qFormat/>
    <w:rsid w:val="000822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E1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E4E1A"/>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DE4E1A"/>
    <w:rPr>
      <w:rFonts w:ascii="Times New Roman" w:eastAsia="Times New Roman" w:hAnsi="Times New Roman" w:cs="Times New Roman"/>
      <w:b/>
      <w:sz w:val="24"/>
      <w:szCs w:val="24"/>
      <w:lang w:val="en-US"/>
    </w:rPr>
  </w:style>
  <w:style w:type="paragraph" w:styleId="Header">
    <w:name w:val="header"/>
    <w:basedOn w:val="Normal"/>
    <w:link w:val="HeaderChar"/>
    <w:semiHidden/>
    <w:rsid w:val="00DE4E1A"/>
    <w:pPr>
      <w:tabs>
        <w:tab w:val="center" w:pos="4320"/>
        <w:tab w:val="right" w:pos="8640"/>
      </w:tabs>
    </w:pPr>
    <w:rPr>
      <w:lang w:val="en-US"/>
    </w:rPr>
  </w:style>
  <w:style w:type="character" w:customStyle="1" w:styleId="HeaderChar">
    <w:name w:val="Header Char"/>
    <w:basedOn w:val="DefaultParagraphFont"/>
    <w:link w:val="Header"/>
    <w:semiHidden/>
    <w:rsid w:val="00DE4E1A"/>
    <w:rPr>
      <w:rFonts w:ascii="Times New Roman" w:eastAsia="Times New Roman" w:hAnsi="Times New Roman" w:cs="Times New Roman"/>
      <w:sz w:val="24"/>
      <w:szCs w:val="24"/>
      <w:lang w:val="en-US"/>
    </w:rPr>
  </w:style>
  <w:style w:type="paragraph" w:customStyle="1" w:styleId="Style">
    <w:name w:val="Style"/>
    <w:rsid w:val="00DE4E1A"/>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PageNumber">
    <w:name w:val="page number"/>
    <w:basedOn w:val="DefaultParagraphFont"/>
    <w:semiHidden/>
    <w:rsid w:val="00DE4E1A"/>
  </w:style>
  <w:style w:type="paragraph" w:styleId="Footer">
    <w:name w:val="footer"/>
    <w:basedOn w:val="Normal"/>
    <w:link w:val="FooterChar"/>
    <w:semiHidden/>
    <w:rsid w:val="00DE4E1A"/>
    <w:pPr>
      <w:tabs>
        <w:tab w:val="center" w:pos="4320"/>
        <w:tab w:val="right" w:pos="8640"/>
      </w:tabs>
    </w:pPr>
    <w:rPr>
      <w:lang w:val="en-US"/>
    </w:rPr>
  </w:style>
  <w:style w:type="character" w:customStyle="1" w:styleId="FooterChar">
    <w:name w:val="Footer Char"/>
    <w:basedOn w:val="DefaultParagraphFont"/>
    <w:link w:val="Footer"/>
    <w:semiHidden/>
    <w:rsid w:val="00DE4E1A"/>
    <w:rPr>
      <w:rFonts w:ascii="Times New Roman" w:eastAsia="Times New Roman" w:hAnsi="Times New Roman" w:cs="Times New Roman"/>
      <w:sz w:val="24"/>
      <w:szCs w:val="24"/>
      <w:lang w:val="en-US"/>
    </w:rPr>
  </w:style>
  <w:style w:type="paragraph" w:styleId="NormalWeb">
    <w:name w:val="Normal (Web)"/>
    <w:basedOn w:val="Normal"/>
    <w:uiPriority w:val="99"/>
    <w:rsid w:val="00DE4E1A"/>
    <w:pPr>
      <w:spacing w:before="100" w:beforeAutospacing="1" w:after="100" w:afterAutospacing="1"/>
    </w:pPr>
    <w:rPr>
      <w:lang w:val="en-US"/>
    </w:rPr>
  </w:style>
  <w:style w:type="paragraph" w:styleId="ListParagraph">
    <w:name w:val="List Paragraph"/>
    <w:basedOn w:val="Normal"/>
    <w:uiPriority w:val="34"/>
    <w:qFormat/>
    <w:rsid w:val="00DE4E1A"/>
    <w:pPr>
      <w:ind w:left="720"/>
    </w:pPr>
    <w:rPr>
      <w:lang w:val="en-US"/>
    </w:rPr>
  </w:style>
  <w:style w:type="paragraph" w:styleId="BalloonText">
    <w:name w:val="Balloon Text"/>
    <w:basedOn w:val="Normal"/>
    <w:link w:val="BalloonTextChar"/>
    <w:uiPriority w:val="99"/>
    <w:semiHidden/>
    <w:unhideWhenUsed/>
    <w:rsid w:val="00DE4E1A"/>
    <w:rPr>
      <w:rFonts w:ascii="Tahoma" w:hAnsi="Tahoma" w:cs="Tahoma"/>
      <w:sz w:val="16"/>
      <w:szCs w:val="16"/>
    </w:rPr>
  </w:style>
  <w:style w:type="character" w:customStyle="1" w:styleId="BalloonTextChar">
    <w:name w:val="Balloon Text Char"/>
    <w:basedOn w:val="DefaultParagraphFont"/>
    <w:link w:val="BalloonText"/>
    <w:uiPriority w:val="99"/>
    <w:semiHidden/>
    <w:rsid w:val="00DE4E1A"/>
    <w:rPr>
      <w:rFonts w:ascii="Tahoma" w:eastAsia="Times New Roman" w:hAnsi="Tahoma" w:cs="Tahoma"/>
      <w:sz w:val="16"/>
      <w:szCs w:val="16"/>
      <w:lang w:val="en-GB"/>
    </w:rPr>
  </w:style>
  <w:style w:type="character" w:customStyle="1" w:styleId="Heading8Char">
    <w:name w:val="Heading 8 Char"/>
    <w:basedOn w:val="DefaultParagraphFont"/>
    <w:link w:val="Heading8"/>
    <w:uiPriority w:val="9"/>
    <w:semiHidden/>
    <w:rsid w:val="0008220B"/>
    <w:rPr>
      <w:rFonts w:asciiTheme="majorHAnsi" w:eastAsiaTheme="majorEastAsia" w:hAnsiTheme="majorHAnsi" w:cstheme="majorBidi"/>
      <w:color w:val="404040" w:themeColor="text1" w:themeTint="BF"/>
      <w:sz w:val="20"/>
      <w:szCs w:val="20"/>
      <w:lang w:val="en-GB"/>
    </w:rPr>
  </w:style>
  <w:style w:type="paragraph" w:styleId="BodyText">
    <w:name w:val="Body Text"/>
    <w:basedOn w:val="Normal"/>
    <w:link w:val="BodyTextChar"/>
    <w:uiPriority w:val="99"/>
    <w:semiHidden/>
    <w:rsid w:val="0008220B"/>
    <w:pPr>
      <w:jc w:val="center"/>
    </w:pPr>
    <w:rPr>
      <w:b/>
      <w:bCs/>
      <w:lang w:val="en-US"/>
    </w:rPr>
  </w:style>
  <w:style w:type="character" w:customStyle="1" w:styleId="BodyTextChar">
    <w:name w:val="Body Text Char"/>
    <w:basedOn w:val="DefaultParagraphFont"/>
    <w:link w:val="BodyText"/>
    <w:uiPriority w:val="99"/>
    <w:semiHidden/>
    <w:rsid w:val="0008220B"/>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semiHidden/>
    <w:rsid w:val="0008220B"/>
    <w:rPr>
      <w:b/>
      <w:bCs/>
      <w:lang w:val="en-US"/>
    </w:rPr>
  </w:style>
  <w:style w:type="character" w:customStyle="1" w:styleId="BodyText2Char">
    <w:name w:val="Body Text 2 Char"/>
    <w:basedOn w:val="DefaultParagraphFont"/>
    <w:link w:val="BodyText2"/>
    <w:uiPriority w:val="99"/>
    <w:semiHidden/>
    <w:rsid w:val="0008220B"/>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08220B"/>
    <w:rPr>
      <w:b/>
      <w:bCs/>
    </w:rPr>
  </w:style>
  <w:style w:type="table" w:styleId="TableGrid">
    <w:name w:val="Table Grid"/>
    <w:basedOn w:val="TableNormal"/>
    <w:uiPriority w:val="59"/>
    <w:rsid w:val="00964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40BA8"/>
    <w:rPr>
      <w:rFonts w:asciiTheme="majorHAnsi" w:eastAsiaTheme="majorEastAsia" w:hAnsiTheme="majorHAnsi" w:cstheme="majorBidi"/>
      <w:b/>
      <w:bCs/>
      <w:color w:val="4F81BD" w:themeColor="accent1"/>
      <w:sz w:val="24"/>
      <w:szCs w:val="24"/>
      <w:lang w:val="en-GB"/>
    </w:rPr>
  </w:style>
  <w:style w:type="character" w:customStyle="1" w:styleId="bday">
    <w:name w:val="bday"/>
    <w:basedOn w:val="DefaultParagraphFont"/>
    <w:rsid w:val="00AB7565"/>
  </w:style>
  <w:style w:type="character" w:customStyle="1" w:styleId="block">
    <w:name w:val="block"/>
    <w:basedOn w:val="DefaultParagraphFont"/>
    <w:rsid w:val="00B465DC"/>
  </w:style>
  <w:style w:type="character" w:styleId="Hyperlink">
    <w:name w:val="Hyperlink"/>
    <w:basedOn w:val="DefaultParagraphFont"/>
    <w:uiPriority w:val="99"/>
    <w:unhideWhenUsed/>
    <w:rsid w:val="00B465DC"/>
    <w:rPr>
      <w:color w:val="0000FF"/>
      <w:u w:val="single"/>
    </w:rPr>
  </w:style>
  <w:style w:type="paragraph" w:customStyle="1" w:styleId="text">
    <w:name w:val="text"/>
    <w:basedOn w:val="Normal"/>
    <w:rsid w:val="00B465DC"/>
    <w:pPr>
      <w:spacing w:before="100" w:beforeAutospacing="1" w:after="100" w:afterAutospacing="1"/>
    </w:pPr>
    <w:rPr>
      <w:lang w:val="en-ZA" w:eastAsia="en-ZA"/>
    </w:rPr>
  </w:style>
  <w:style w:type="paragraph" w:customStyle="1" w:styleId="bold">
    <w:name w:val="bold"/>
    <w:basedOn w:val="Normal"/>
    <w:rsid w:val="00B465DC"/>
    <w:pPr>
      <w:spacing w:before="100" w:beforeAutospacing="1" w:after="100" w:afterAutospacing="1"/>
    </w:pPr>
    <w:rPr>
      <w:lang w:val="en-ZA" w:eastAsia="en-ZA"/>
    </w:rPr>
  </w:style>
  <w:style w:type="paragraph" w:customStyle="1" w:styleId="left">
    <w:name w:val="left"/>
    <w:basedOn w:val="Normal"/>
    <w:rsid w:val="00B465DC"/>
    <w:pPr>
      <w:spacing w:before="100" w:beforeAutospacing="1" w:after="100" w:afterAutospacing="1"/>
    </w:pPr>
    <w:rPr>
      <w:lang w:val="en-ZA" w:eastAsia="en-ZA"/>
    </w:rPr>
  </w:style>
  <w:style w:type="paragraph" w:customStyle="1" w:styleId="clrleft">
    <w:name w:val="clr_left"/>
    <w:basedOn w:val="Normal"/>
    <w:rsid w:val="00B465DC"/>
    <w:pPr>
      <w:spacing w:before="100" w:beforeAutospacing="1" w:after="100" w:afterAutospacing="1"/>
    </w:pPr>
    <w:rPr>
      <w:lang w:val="en-ZA" w:eastAsia="en-ZA"/>
    </w:rPr>
  </w:style>
  <w:style w:type="paragraph" w:styleId="NoSpacing">
    <w:name w:val="No Spacing"/>
    <w:uiPriority w:val="1"/>
    <w:qFormat/>
    <w:rsid w:val="003D23EA"/>
    <w:pPr>
      <w:spacing w:after="0" w:line="240" w:lineRule="auto"/>
    </w:pPr>
    <w:rPr>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479">
      <w:bodyDiv w:val="1"/>
      <w:marLeft w:val="0"/>
      <w:marRight w:val="0"/>
      <w:marTop w:val="0"/>
      <w:marBottom w:val="0"/>
      <w:divBdr>
        <w:top w:val="none" w:sz="0" w:space="0" w:color="auto"/>
        <w:left w:val="none" w:sz="0" w:space="0" w:color="auto"/>
        <w:bottom w:val="none" w:sz="0" w:space="0" w:color="auto"/>
        <w:right w:val="none" w:sz="0" w:space="0" w:color="auto"/>
      </w:divBdr>
      <w:divsChild>
        <w:div w:id="739061543">
          <w:marLeft w:val="0"/>
          <w:marRight w:val="0"/>
          <w:marTop w:val="0"/>
          <w:marBottom w:val="0"/>
          <w:divBdr>
            <w:top w:val="none" w:sz="0" w:space="0" w:color="auto"/>
            <w:left w:val="none" w:sz="0" w:space="0" w:color="auto"/>
            <w:bottom w:val="none" w:sz="0" w:space="0" w:color="auto"/>
            <w:right w:val="none" w:sz="0" w:space="0" w:color="auto"/>
          </w:divBdr>
          <w:divsChild>
            <w:div w:id="981689639">
              <w:marLeft w:val="0"/>
              <w:marRight w:val="0"/>
              <w:marTop w:val="0"/>
              <w:marBottom w:val="0"/>
              <w:divBdr>
                <w:top w:val="none" w:sz="0" w:space="0" w:color="auto"/>
                <w:left w:val="none" w:sz="0" w:space="0" w:color="auto"/>
                <w:bottom w:val="none" w:sz="0" w:space="0" w:color="auto"/>
                <w:right w:val="none" w:sz="0" w:space="0" w:color="auto"/>
              </w:divBdr>
              <w:divsChild>
                <w:div w:id="2139638270">
                  <w:marLeft w:val="0"/>
                  <w:marRight w:val="0"/>
                  <w:marTop w:val="0"/>
                  <w:marBottom w:val="0"/>
                  <w:divBdr>
                    <w:top w:val="none" w:sz="0" w:space="0" w:color="auto"/>
                    <w:left w:val="none" w:sz="0" w:space="0" w:color="auto"/>
                    <w:bottom w:val="none" w:sz="0" w:space="0" w:color="auto"/>
                    <w:right w:val="none" w:sz="0" w:space="0" w:color="auto"/>
                  </w:divBdr>
                  <w:divsChild>
                    <w:div w:id="1721172311">
                      <w:marLeft w:val="0"/>
                      <w:marRight w:val="0"/>
                      <w:marTop w:val="0"/>
                      <w:marBottom w:val="0"/>
                      <w:divBdr>
                        <w:top w:val="none" w:sz="0" w:space="0" w:color="auto"/>
                        <w:left w:val="none" w:sz="0" w:space="0" w:color="auto"/>
                        <w:bottom w:val="none" w:sz="0" w:space="0" w:color="auto"/>
                        <w:right w:val="none" w:sz="0" w:space="0" w:color="auto"/>
                      </w:divBdr>
                      <w:divsChild>
                        <w:div w:id="837426261">
                          <w:marLeft w:val="0"/>
                          <w:marRight w:val="0"/>
                          <w:marTop w:val="0"/>
                          <w:marBottom w:val="0"/>
                          <w:divBdr>
                            <w:top w:val="none" w:sz="0" w:space="0" w:color="auto"/>
                            <w:left w:val="none" w:sz="0" w:space="0" w:color="auto"/>
                            <w:bottom w:val="none" w:sz="0" w:space="0" w:color="auto"/>
                            <w:right w:val="none" w:sz="0" w:space="0" w:color="auto"/>
                          </w:divBdr>
                          <w:divsChild>
                            <w:div w:id="596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59844">
      <w:bodyDiv w:val="1"/>
      <w:marLeft w:val="0"/>
      <w:marRight w:val="0"/>
      <w:marTop w:val="0"/>
      <w:marBottom w:val="0"/>
      <w:divBdr>
        <w:top w:val="none" w:sz="0" w:space="0" w:color="auto"/>
        <w:left w:val="none" w:sz="0" w:space="0" w:color="auto"/>
        <w:bottom w:val="none" w:sz="0" w:space="0" w:color="auto"/>
        <w:right w:val="none" w:sz="0" w:space="0" w:color="auto"/>
      </w:divBdr>
    </w:div>
    <w:div w:id="469444490">
      <w:bodyDiv w:val="1"/>
      <w:marLeft w:val="0"/>
      <w:marRight w:val="0"/>
      <w:marTop w:val="0"/>
      <w:marBottom w:val="0"/>
      <w:divBdr>
        <w:top w:val="none" w:sz="0" w:space="0" w:color="auto"/>
        <w:left w:val="none" w:sz="0" w:space="0" w:color="auto"/>
        <w:bottom w:val="none" w:sz="0" w:space="0" w:color="auto"/>
        <w:right w:val="none" w:sz="0" w:space="0" w:color="auto"/>
      </w:divBdr>
      <w:divsChild>
        <w:div w:id="898252826">
          <w:marLeft w:val="0"/>
          <w:marRight w:val="0"/>
          <w:marTop w:val="0"/>
          <w:marBottom w:val="0"/>
          <w:divBdr>
            <w:top w:val="none" w:sz="0" w:space="0" w:color="auto"/>
            <w:left w:val="none" w:sz="0" w:space="0" w:color="auto"/>
            <w:bottom w:val="none" w:sz="0" w:space="0" w:color="auto"/>
            <w:right w:val="none" w:sz="0" w:space="0" w:color="auto"/>
          </w:divBdr>
          <w:divsChild>
            <w:div w:id="1793863421">
              <w:marLeft w:val="0"/>
              <w:marRight w:val="0"/>
              <w:marTop w:val="0"/>
              <w:marBottom w:val="0"/>
              <w:divBdr>
                <w:top w:val="none" w:sz="0" w:space="0" w:color="auto"/>
                <w:left w:val="none" w:sz="0" w:space="0" w:color="auto"/>
                <w:bottom w:val="none" w:sz="0" w:space="0" w:color="auto"/>
                <w:right w:val="none" w:sz="0" w:space="0" w:color="auto"/>
              </w:divBdr>
            </w:div>
          </w:divsChild>
        </w:div>
        <w:div w:id="1158307901">
          <w:marLeft w:val="0"/>
          <w:marRight w:val="0"/>
          <w:marTop w:val="0"/>
          <w:marBottom w:val="0"/>
          <w:divBdr>
            <w:top w:val="none" w:sz="0" w:space="0" w:color="auto"/>
            <w:left w:val="none" w:sz="0" w:space="0" w:color="auto"/>
            <w:bottom w:val="none" w:sz="0" w:space="0" w:color="auto"/>
            <w:right w:val="none" w:sz="0" w:space="0" w:color="auto"/>
          </w:divBdr>
        </w:div>
      </w:divsChild>
    </w:div>
    <w:div w:id="587889505">
      <w:bodyDiv w:val="1"/>
      <w:marLeft w:val="0"/>
      <w:marRight w:val="0"/>
      <w:marTop w:val="0"/>
      <w:marBottom w:val="0"/>
      <w:divBdr>
        <w:top w:val="none" w:sz="0" w:space="0" w:color="auto"/>
        <w:left w:val="none" w:sz="0" w:space="0" w:color="auto"/>
        <w:bottom w:val="none" w:sz="0" w:space="0" w:color="auto"/>
        <w:right w:val="none" w:sz="0" w:space="0" w:color="auto"/>
      </w:divBdr>
    </w:div>
    <w:div w:id="658190658">
      <w:bodyDiv w:val="1"/>
      <w:marLeft w:val="0"/>
      <w:marRight w:val="0"/>
      <w:marTop w:val="0"/>
      <w:marBottom w:val="0"/>
      <w:divBdr>
        <w:top w:val="none" w:sz="0" w:space="0" w:color="auto"/>
        <w:left w:val="none" w:sz="0" w:space="0" w:color="auto"/>
        <w:bottom w:val="none" w:sz="0" w:space="0" w:color="auto"/>
        <w:right w:val="none" w:sz="0" w:space="0" w:color="auto"/>
      </w:divBdr>
    </w:div>
    <w:div w:id="970548882">
      <w:bodyDiv w:val="1"/>
      <w:marLeft w:val="0"/>
      <w:marRight w:val="0"/>
      <w:marTop w:val="0"/>
      <w:marBottom w:val="0"/>
      <w:divBdr>
        <w:top w:val="none" w:sz="0" w:space="0" w:color="auto"/>
        <w:left w:val="none" w:sz="0" w:space="0" w:color="auto"/>
        <w:bottom w:val="none" w:sz="0" w:space="0" w:color="auto"/>
        <w:right w:val="none" w:sz="0" w:space="0" w:color="auto"/>
      </w:divBdr>
      <w:divsChild>
        <w:div w:id="1732076796">
          <w:marLeft w:val="0"/>
          <w:marRight w:val="0"/>
          <w:marTop w:val="0"/>
          <w:marBottom w:val="0"/>
          <w:divBdr>
            <w:top w:val="none" w:sz="0" w:space="0" w:color="auto"/>
            <w:left w:val="none" w:sz="0" w:space="0" w:color="auto"/>
            <w:bottom w:val="none" w:sz="0" w:space="0" w:color="auto"/>
            <w:right w:val="none" w:sz="0" w:space="0" w:color="auto"/>
          </w:divBdr>
        </w:div>
      </w:divsChild>
    </w:div>
    <w:div w:id="1054159865">
      <w:bodyDiv w:val="1"/>
      <w:marLeft w:val="0"/>
      <w:marRight w:val="0"/>
      <w:marTop w:val="0"/>
      <w:marBottom w:val="0"/>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sChild>
            <w:div w:id="1109088616">
              <w:marLeft w:val="0"/>
              <w:marRight w:val="0"/>
              <w:marTop w:val="0"/>
              <w:marBottom w:val="0"/>
              <w:divBdr>
                <w:top w:val="none" w:sz="0" w:space="0" w:color="auto"/>
                <w:left w:val="none" w:sz="0" w:space="0" w:color="auto"/>
                <w:bottom w:val="none" w:sz="0" w:space="0" w:color="auto"/>
                <w:right w:val="none" w:sz="0" w:space="0" w:color="auto"/>
              </w:divBdr>
            </w:div>
            <w:div w:id="338583286">
              <w:marLeft w:val="0"/>
              <w:marRight w:val="0"/>
              <w:marTop w:val="0"/>
              <w:marBottom w:val="0"/>
              <w:divBdr>
                <w:top w:val="none" w:sz="0" w:space="0" w:color="auto"/>
                <w:left w:val="none" w:sz="0" w:space="0" w:color="auto"/>
                <w:bottom w:val="none" w:sz="0" w:space="0" w:color="auto"/>
                <w:right w:val="none" w:sz="0" w:space="0" w:color="auto"/>
              </w:divBdr>
            </w:div>
          </w:divsChild>
        </w:div>
        <w:div w:id="911892081">
          <w:marLeft w:val="0"/>
          <w:marRight w:val="0"/>
          <w:marTop w:val="0"/>
          <w:marBottom w:val="0"/>
          <w:divBdr>
            <w:top w:val="none" w:sz="0" w:space="0" w:color="auto"/>
            <w:left w:val="none" w:sz="0" w:space="0" w:color="auto"/>
            <w:bottom w:val="none" w:sz="0" w:space="0" w:color="auto"/>
            <w:right w:val="none" w:sz="0" w:space="0" w:color="auto"/>
          </w:divBdr>
        </w:div>
      </w:divsChild>
    </w:div>
    <w:div w:id="1513687946">
      <w:bodyDiv w:val="1"/>
      <w:marLeft w:val="0"/>
      <w:marRight w:val="0"/>
      <w:marTop w:val="0"/>
      <w:marBottom w:val="0"/>
      <w:divBdr>
        <w:top w:val="none" w:sz="0" w:space="0" w:color="auto"/>
        <w:left w:val="none" w:sz="0" w:space="0" w:color="auto"/>
        <w:bottom w:val="none" w:sz="0" w:space="0" w:color="auto"/>
        <w:right w:val="none" w:sz="0" w:space="0" w:color="auto"/>
      </w:divBdr>
    </w:div>
    <w:div w:id="1602764606">
      <w:bodyDiv w:val="1"/>
      <w:marLeft w:val="0"/>
      <w:marRight w:val="0"/>
      <w:marTop w:val="0"/>
      <w:marBottom w:val="0"/>
      <w:divBdr>
        <w:top w:val="none" w:sz="0" w:space="0" w:color="auto"/>
        <w:left w:val="none" w:sz="0" w:space="0" w:color="auto"/>
        <w:bottom w:val="none" w:sz="0" w:space="0" w:color="auto"/>
        <w:right w:val="none" w:sz="0" w:space="0" w:color="auto"/>
      </w:divBdr>
      <w:divsChild>
        <w:div w:id="612637110">
          <w:marLeft w:val="0"/>
          <w:marRight w:val="0"/>
          <w:marTop w:val="0"/>
          <w:marBottom w:val="0"/>
          <w:divBdr>
            <w:top w:val="none" w:sz="0" w:space="0" w:color="auto"/>
            <w:left w:val="none" w:sz="0" w:space="0" w:color="auto"/>
            <w:bottom w:val="none" w:sz="0" w:space="0" w:color="auto"/>
            <w:right w:val="none" w:sz="0" w:space="0" w:color="auto"/>
          </w:divBdr>
        </w:div>
      </w:divsChild>
    </w:div>
    <w:div w:id="1611359240">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604">
          <w:marLeft w:val="0"/>
          <w:marRight w:val="0"/>
          <w:marTop w:val="0"/>
          <w:marBottom w:val="0"/>
          <w:divBdr>
            <w:top w:val="none" w:sz="0" w:space="0" w:color="auto"/>
            <w:left w:val="none" w:sz="0" w:space="0" w:color="auto"/>
            <w:bottom w:val="none" w:sz="0" w:space="0" w:color="auto"/>
            <w:right w:val="none" w:sz="0" w:space="0" w:color="auto"/>
          </w:divBdr>
          <w:divsChild>
            <w:div w:id="1504471590">
              <w:marLeft w:val="0"/>
              <w:marRight w:val="0"/>
              <w:marTop w:val="0"/>
              <w:marBottom w:val="0"/>
              <w:divBdr>
                <w:top w:val="none" w:sz="0" w:space="0" w:color="auto"/>
                <w:left w:val="none" w:sz="0" w:space="0" w:color="auto"/>
                <w:bottom w:val="none" w:sz="0" w:space="0" w:color="auto"/>
                <w:right w:val="none" w:sz="0" w:space="0" w:color="auto"/>
              </w:divBdr>
            </w:div>
          </w:divsChild>
        </w:div>
        <w:div w:id="987124684">
          <w:marLeft w:val="0"/>
          <w:marRight w:val="0"/>
          <w:marTop w:val="0"/>
          <w:marBottom w:val="0"/>
          <w:divBdr>
            <w:top w:val="none" w:sz="0" w:space="0" w:color="auto"/>
            <w:left w:val="none" w:sz="0" w:space="0" w:color="auto"/>
            <w:bottom w:val="none" w:sz="0" w:space="0" w:color="auto"/>
            <w:right w:val="none" w:sz="0" w:space="0" w:color="auto"/>
          </w:divBdr>
        </w:div>
      </w:divsChild>
    </w:div>
    <w:div w:id="18249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137F-AF2B-4464-8264-50D14796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4</cp:revision>
  <cp:lastPrinted>2010-08-06T17:45:00Z</cp:lastPrinted>
  <dcterms:created xsi:type="dcterms:W3CDTF">2012-09-14T07:09:00Z</dcterms:created>
  <dcterms:modified xsi:type="dcterms:W3CDTF">2012-09-17T13:15:00Z</dcterms:modified>
</cp:coreProperties>
</file>